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color w:val="000000"/>
          <w:sz w:val="44"/>
          <w:szCs w:val="44"/>
        </w:rPr>
      </w:pPr>
      <w:r>
        <w:rPr>
          <w:color w:val="000000"/>
          <w:spacing w:val="-6"/>
          <w:w w:val="60"/>
          <w:sz w:val="120"/>
          <w:szCs w:val="120"/>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137795</wp:posOffset>
                </wp:positionV>
                <wp:extent cx="5615940" cy="0"/>
                <wp:effectExtent l="0" t="12700" r="10160" b="12700"/>
                <wp:wrapNone/>
                <wp:docPr id="1" name="直线 2"/>
                <wp:cNvGraphicFramePr/>
                <a:graphic xmlns:a="http://schemas.openxmlformats.org/drawingml/2006/main">
                  <a:graphicData uri="http://schemas.microsoft.com/office/word/2010/wordprocessingShape">
                    <wps:wsp>
                      <wps:cNvSpPr/>
                      <wps:spPr>
                        <a:xfrm>
                          <a:off x="0" y="0"/>
                          <a:ext cx="561594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top:10.85pt;height:0pt;width:442.2pt;mso-position-horizontal:center;z-index:251661312;mso-width-relative:page;mso-height-relative:page;" filled="f" stroked="t" coordsize="21600,21600" o:gfxdata="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&#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jkyBzVAAAABgEAAA8AAAAAAAAAAQAgAAAAIgAAAGRy&#10;cy9kb3ducmV2LnhtbFBLAQIUABQAAAAIAIdO4kCA0EzyzwEAAI4DAAAOAAAAAAAAAAEAIAAAACQB&#10;AABkcnMvZTJvRG9jLnhtbFBLBQYAAAAABgAGAFkBAABlBQAAAAA=&#10;">
                <v:fill on="f" focussize="0,0"/>
                <v:stroke weight="2pt" color="#FF0000" joinstyle="round"/>
                <v:imagedata o:title=""/>
                <o:lock v:ext="edit" aspectratio="f"/>
              </v:line>
            </w:pict>
          </mc:Fallback>
        </mc:AlternateContent>
      </w:r>
    </w:p>
    <w:p>
      <w:pPr>
        <w:spacing w:line="560" w:lineRule="exact"/>
        <w:ind w:firstLine="220" w:firstLineChars="100"/>
        <w:rPr>
          <w:color w:val="000000"/>
          <w:szCs w:val="32"/>
        </w:rPr>
      </w:pPr>
    </w:p>
    <w:p>
      <w:pPr>
        <w:pStyle w:val="6"/>
        <w:spacing w:line="600" w:lineRule="exact"/>
        <w:jc w:val="center"/>
        <w:rPr>
          <w:rFonts w:ascii="方正小标宋简体" w:hAnsi="方正小标宋简体" w:eastAsia="方正小标宋简体" w:cs="方正小标宋简体"/>
          <w:sz w:val="44"/>
          <w:szCs w:val="44"/>
        </w:rPr>
      </w:pPr>
      <w:r>
        <w:rPr>
          <w:rFonts w:hint="eastAsia" w:ascii="方正小标宋简体" w:hAnsi="宋体" w:eastAsia="方正小标宋简体"/>
          <w:color w:val="000000"/>
          <w:sz w:val="44"/>
          <w:szCs w:val="44"/>
        </w:rPr>
        <w:t>济南市安全生产委员会</w:t>
      </w:r>
    </w:p>
    <w:p>
      <w:pPr>
        <w:pStyle w:val="6"/>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关于印发《济南市安全生产大排查大整治</w:t>
      </w:r>
    </w:p>
    <w:p>
      <w:pPr>
        <w:pStyle w:val="6"/>
        <w:spacing w:line="600" w:lineRule="exact"/>
        <w:jc w:val="center"/>
      </w:pPr>
      <w:r>
        <w:rPr>
          <w:rFonts w:hint="eastAsia" w:ascii="方正小标宋简体" w:hAnsi="方正小标宋简体" w:eastAsia="方正小标宋简体" w:cs="方正小标宋简体"/>
          <w:sz w:val="44"/>
          <w:szCs w:val="44"/>
        </w:rPr>
        <w:t>活动实施方案》的通知</w:t>
      </w:r>
    </w:p>
    <w:p>
      <w:pPr>
        <w:pStyle w:val="6"/>
        <w:spacing w:line="600" w:lineRule="exact"/>
      </w:pPr>
    </w:p>
    <w:p>
      <w:pPr>
        <w:pStyle w:val="6"/>
        <w:spacing w:line="600" w:lineRule="exact"/>
      </w:pPr>
      <w:r>
        <w:rPr>
          <w:rFonts w:hint="eastAsia"/>
        </w:rPr>
        <w:t>各区县政府，济南高新区、南部山区、新旧动能转换先行区管委会，市安委会各成员单位：</w:t>
      </w:r>
    </w:p>
    <w:p>
      <w:pPr>
        <w:pStyle w:val="6"/>
        <w:spacing w:line="600" w:lineRule="exact"/>
        <w:ind w:firstLine="640" w:firstLineChars="200"/>
      </w:pPr>
      <w:r>
        <w:rPr>
          <w:rFonts w:hint="eastAsia"/>
        </w:rPr>
        <w:t>《济南市安全生产大排查大整治活动实施方案》已经</w:t>
      </w:r>
      <w:r>
        <w:rPr>
          <w:rFonts w:hint="eastAsia"/>
          <w:lang w:val="en-US"/>
        </w:rPr>
        <w:t>市</w:t>
      </w:r>
      <w:r>
        <w:rPr>
          <w:rFonts w:hint="eastAsia"/>
        </w:rPr>
        <w:t>政府同意，现印发给你们，请认真抓好落实。</w:t>
      </w:r>
    </w:p>
    <w:p>
      <w:pPr>
        <w:pStyle w:val="6"/>
        <w:spacing w:line="600" w:lineRule="exact"/>
      </w:pPr>
    </w:p>
    <w:p>
      <w:pPr>
        <w:pStyle w:val="6"/>
        <w:spacing w:line="600" w:lineRule="exact"/>
      </w:pPr>
    </w:p>
    <w:p>
      <w:pPr>
        <w:pStyle w:val="6"/>
        <w:spacing w:line="600" w:lineRule="exact"/>
        <w:ind w:firstLine="5280" w:firstLineChars="1650"/>
        <w:jc w:val="center"/>
        <w:rPr>
          <w:lang w:val="en-US"/>
        </w:rPr>
      </w:pPr>
      <w:bookmarkStart w:id="0" w:name="_GoBack"/>
      <w:bookmarkEnd w:id="0"/>
      <w:r>
        <w:rPr>
          <w:rFonts w:hint="eastAsia"/>
          <w:lang w:val="en-US"/>
        </w:rPr>
        <w:t>济南市</w:t>
      </w:r>
      <w:r>
        <w:rPr>
          <w:rFonts w:hint="eastAsia"/>
        </w:rPr>
        <w:t>安全生产委员会</w:t>
      </w:r>
    </w:p>
    <w:p>
      <w:pPr>
        <w:pStyle w:val="6"/>
        <w:spacing w:line="600" w:lineRule="exact"/>
        <w:ind w:firstLine="6400" w:firstLineChars="2000"/>
        <w:jc w:val="both"/>
      </w:pPr>
      <w:r>
        <w:rPr>
          <w:rFonts w:hint="eastAsia"/>
        </w:rPr>
        <w:t>202</w:t>
      </w:r>
      <w:r>
        <w:rPr>
          <w:rFonts w:hint="eastAsia"/>
          <w:lang w:val="en-US"/>
        </w:rPr>
        <w:t>1</w:t>
      </w:r>
      <w:r>
        <w:rPr>
          <w:rFonts w:hint="eastAsia"/>
        </w:rPr>
        <w:t>年1月</w:t>
      </w:r>
      <w:r>
        <w:rPr>
          <w:rFonts w:hint="eastAsia"/>
          <w:lang w:val="en-US"/>
        </w:rPr>
        <w:t>13</w:t>
      </w:r>
      <w:r>
        <w:rPr>
          <w:rFonts w:hint="eastAsia"/>
        </w:rPr>
        <w:t>日</w:t>
      </w:r>
    </w:p>
    <w:p>
      <w:pPr>
        <w:pStyle w:val="6"/>
        <w:spacing w:line="600" w:lineRule="exact"/>
      </w:pPr>
    </w:p>
    <w:p>
      <w:pPr>
        <w:pStyle w:val="6"/>
        <w:spacing w:line="600" w:lineRule="exact"/>
      </w:pPr>
    </w:p>
    <w:p>
      <w:pPr>
        <w:pStyle w:val="6"/>
        <w:spacing w:line="600" w:lineRule="exact"/>
        <w:ind w:right="114"/>
        <w:jc w:val="center"/>
        <w:rPr>
          <w:rFonts w:ascii="方正小标宋简体" w:hAnsi="方正小标宋简体" w:eastAsia="方正小标宋简体" w:cs="方正小标宋简体"/>
          <w:sz w:val="44"/>
          <w:szCs w:val="44"/>
        </w:rPr>
      </w:pPr>
      <w:r>
        <w:rPr>
          <w:rFonts w:hint="eastAsia" w:ascii="方正小标宋简体" w:eastAsia="方正小标宋简体"/>
          <w:sz w:val="44"/>
          <w:szCs w:val="44"/>
        </w:rPr>
        <w:t>济南市安全生产大排查大整治</w:t>
      </w:r>
      <w:r>
        <w:rPr>
          <w:rFonts w:hint="eastAsia" w:ascii="方正小标宋简体" w:hAnsi="方正小标宋简体" w:eastAsia="方正小标宋简体" w:cs="方正小标宋简体"/>
          <w:sz w:val="44"/>
          <w:szCs w:val="44"/>
        </w:rPr>
        <w:t>活动</w:t>
      </w:r>
    </w:p>
    <w:p>
      <w:pPr>
        <w:pStyle w:val="6"/>
        <w:spacing w:line="600" w:lineRule="exact"/>
        <w:ind w:right="114"/>
        <w:jc w:val="center"/>
        <w:rPr>
          <w:rFonts w:ascii="方正小标宋简体" w:eastAsia="方正小标宋简体"/>
          <w:spacing w:val="6"/>
          <w:sz w:val="44"/>
          <w:szCs w:val="44"/>
        </w:rPr>
      </w:pPr>
      <w:r>
        <w:rPr>
          <w:rFonts w:hint="eastAsia" w:ascii="方正小标宋简体" w:hAnsi="方正小标宋简体" w:eastAsia="方正小标宋简体" w:cs="方正小标宋简体"/>
          <w:sz w:val="44"/>
          <w:szCs w:val="44"/>
        </w:rPr>
        <w:t>实施</w:t>
      </w:r>
      <w:r>
        <w:rPr>
          <w:rFonts w:hint="eastAsia" w:ascii="方正小标宋简体" w:eastAsia="方正小标宋简体"/>
          <w:sz w:val="44"/>
          <w:szCs w:val="44"/>
        </w:rPr>
        <w:t>方案</w:t>
      </w:r>
    </w:p>
    <w:p>
      <w:pPr>
        <w:pStyle w:val="6"/>
        <w:spacing w:line="580" w:lineRule="exact"/>
        <w:ind w:left="226" w:right="114" w:firstLine="640"/>
        <w:rPr>
          <w:spacing w:val="6"/>
        </w:rPr>
      </w:pPr>
    </w:p>
    <w:p>
      <w:pPr>
        <w:pStyle w:val="6"/>
        <w:spacing w:line="580" w:lineRule="exact"/>
        <w:ind w:firstLine="640" w:firstLineChars="200"/>
      </w:pPr>
      <w:r>
        <w:rPr>
          <w:rFonts w:hint="eastAsia"/>
        </w:rPr>
        <w:t>为贯彻落实国务院安委办、省委、省政府安全防范紧急工作会议精神和市委、市政府主要领导要求，深刻汲取烟台市五彩龙金矿“1·10”爆炸事故教训，</w:t>
      </w:r>
      <w:r>
        <w:t>切实加强岁末年初安全生产工作</w:t>
      </w:r>
      <w:r>
        <w:rPr>
          <w:rFonts w:hint="eastAsia"/>
        </w:rPr>
        <w:t>，坚决遏制事故发生，市安委会决定组织开展全市安全生产大排查大整治活动，方案如下。</w:t>
      </w:r>
    </w:p>
    <w:p>
      <w:pPr>
        <w:pStyle w:val="6"/>
        <w:spacing w:line="580" w:lineRule="exact"/>
        <w:ind w:right="114" w:firstLine="640" w:firstLineChars="200"/>
        <w:rPr>
          <w:rFonts w:ascii="黑体" w:hAnsi="黑体" w:eastAsia="黑体"/>
        </w:rPr>
      </w:pPr>
      <w:r>
        <w:rPr>
          <w:rFonts w:hint="eastAsia" w:ascii="黑体" w:hAnsi="黑体" w:eastAsia="黑体"/>
        </w:rPr>
        <w:t>一、总体要求</w:t>
      </w:r>
    </w:p>
    <w:p>
      <w:pPr>
        <w:spacing w:line="580" w:lineRule="exact"/>
        <w:ind w:firstLine="640" w:firstLineChars="200"/>
        <w:rPr>
          <w:sz w:val="32"/>
          <w:szCs w:val="32"/>
        </w:rPr>
      </w:pPr>
      <w:r>
        <w:rPr>
          <w:rFonts w:hint="eastAsia"/>
          <w:sz w:val="32"/>
          <w:szCs w:val="32"/>
        </w:rPr>
        <w:t>以习近平新时代中国特色社会主义思想为指导，深入贯彻落实习近平总书记关于安全生产重要指示批示精神和《国务院安委会办公室关于山东省烟台市五彩龙金矿“1·10”爆炸事故的通报》要求，按照1月12日全省安全生产专题会议部署，在全市开展安全生产大排查大整治活动，全力确保岁末年初全市安全生产形势稳定。</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二、排查整治范围</w:t>
      </w:r>
    </w:p>
    <w:p>
      <w:pPr>
        <w:spacing w:line="580" w:lineRule="exact"/>
        <w:ind w:firstLine="640" w:firstLineChars="200"/>
        <w:rPr>
          <w:sz w:val="32"/>
          <w:szCs w:val="32"/>
        </w:rPr>
      </w:pPr>
      <w:r>
        <w:rPr>
          <w:rFonts w:hint="eastAsia"/>
          <w:sz w:val="32"/>
          <w:szCs w:val="32"/>
        </w:rPr>
        <w:t>本次安全生产大排查大整治活动覆盖全市各行业领域企业。各级、各有关部门制定各自辖区、行业领域内排查整治方案，具体组织实施。</w:t>
      </w:r>
    </w:p>
    <w:p>
      <w:pPr>
        <w:pStyle w:val="2"/>
        <w:spacing w:line="580" w:lineRule="exact"/>
        <w:ind w:left="0" w:leftChars="0" w:firstLine="640"/>
        <w:rPr>
          <w:rFonts w:ascii="黑体" w:hAnsi="黑体" w:eastAsia="黑体"/>
          <w:sz w:val="32"/>
          <w:szCs w:val="32"/>
        </w:rPr>
      </w:pPr>
      <w:r>
        <w:rPr>
          <w:rFonts w:hint="eastAsia" w:ascii="黑体" w:hAnsi="黑体" w:eastAsia="黑体"/>
          <w:sz w:val="32"/>
          <w:szCs w:val="32"/>
        </w:rPr>
        <w:t>三、时间安排</w:t>
      </w:r>
    </w:p>
    <w:p>
      <w:pPr>
        <w:autoSpaceDE/>
        <w:autoSpaceDN/>
        <w:spacing w:line="580" w:lineRule="exact"/>
        <w:ind w:firstLine="640" w:firstLineChars="200"/>
        <w:rPr>
          <w:sz w:val="32"/>
          <w:szCs w:val="32"/>
        </w:rPr>
      </w:pPr>
      <w:r>
        <w:rPr>
          <w:rFonts w:hint="eastAsia"/>
          <w:sz w:val="32"/>
          <w:szCs w:val="32"/>
        </w:rPr>
        <w:t>2021年1月13日至2月10日。</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四、组织实施方式</w:t>
      </w:r>
    </w:p>
    <w:p>
      <w:pPr>
        <w:spacing w:line="580" w:lineRule="exact"/>
        <w:ind w:firstLine="640" w:firstLineChars="200"/>
        <w:rPr>
          <w:sz w:val="32"/>
          <w:szCs w:val="32"/>
        </w:rPr>
      </w:pPr>
      <w:r>
        <w:rPr>
          <w:rFonts w:hint="eastAsia" w:ascii="楷体_GB2312" w:eastAsia="楷体_GB2312"/>
          <w:sz w:val="32"/>
          <w:szCs w:val="32"/>
        </w:rPr>
        <w:t>（一）企业自查。</w:t>
      </w:r>
      <w:r>
        <w:rPr>
          <w:rFonts w:hint="eastAsia"/>
          <w:sz w:val="32"/>
          <w:szCs w:val="32"/>
        </w:rPr>
        <w:t>涉及排查整治范围的生产经营单位要立即开展全方位的安全生产风险辨识管控、隐患排查治理，并在1月20日之前完成自查工作。各生产经营单位要对排查出的隐患做到措施、资金、时限、责任、预案“五落实”；凡是风险管控措施不完善、不落实的，要立即组织整改，整改仍达不到要求的，要坚决停产，依法落实安全生产主体责任。</w:t>
      </w:r>
    </w:p>
    <w:p>
      <w:pPr>
        <w:spacing w:line="580" w:lineRule="exact"/>
        <w:ind w:firstLine="640" w:firstLineChars="200"/>
        <w:rPr>
          <w:sz w:val="32"/>
          <w:szCs w:val="32"/>
        </w:rPr>
      </w:pPr>
      <w:r>
        <w:rPr>
          <w:rFonts w:hint="eastAsia" w:ascii="楷体_GB2312" w:eastAsia="楷体_GB2312"/>
          <w:sz w:val="32"/>
          <w:szCs w:val="32"/>
        </w:rPr>
        <w:t>（二）分级排查。</w:t>
      </w:r>
      <w:r>
        <w:rPr>
          <w:rFonts w:hint="eastAsia"/>
          <w:sz w:val="32"/>
          <w:szCs w:val="32"/>
        </w:rPr>
        <w:t>各级、各有关部门制定安全生产大排查大整治活动方案，于1月15日15时前报市安委会办公室备案。各级、各有关部门按照排查整治活动方案要求，认真组织开展排查整治，严格做到“领导、执法人员、技术专家”三到位。对排查出的安全隐患要逐一列出清单，建立整改台账，逐项整改销号。为确保排查取得实效，各级、各有关部门建立第三方机构辅助排查机制，运用第三方专家技术力量，提高问题隐患排查整治力度。</w:t>
      </w:r>
    </w:p>
    <w:p>
      <w:pPr>
        <w:adjustRightInd w:val="0"/>
        <w:spacing w:line="580" w:lineRule="exact"/>
        <w:ind w:firstLine="640" w:firstLineChars="200"/>
        <w:rPr>
          <w:sz w:val="32"/>
          <w:szCs w:val="32"/>
        </w:rPr>
      </w:pPr>
      <w:r>
        <w:rPr>
          <w:rFonts w:hint="eastAsia" w:ascii="楷体_GB2312" w:eastAsia="楷体_GB2312"/>
          <w:sz w:val="32"/>
          <w:szCs w:val="32"/>
        </w:rPr>
        <w:t>（三）异地互查。</w:t>
      </w:r>
      <w:r>
        <w:rPr>
          <w:rFonts w:hint="eastAsia"/>
          <w:sz w:val="32"/>
          <w:szCs w:val="32"/>
        </w:rPr>
        <w:t>各级、各有关部门要制定异地交叉互查方案，各区县辖区内组织镇（街道）异地互查，各行业部门安排部署各区县行业领域内异地互查。市安委会对各区县、各有关部门组织开展排查整治活动、异地互查活动进行督导抽查，对督导抽查发现的重大隐患和违法行为，一律挂牌督办并依法依规严肃查处。</w:t>
      </w:r>
    </w:p>
    <w:p>
      <w:pPr>
        <w:pStyle w:val="2"/>
        <w:spacing w:line="580" w:lineRule="exact"/>
        <w:ind w:left="0" w:leftChars="0" w:firstLine="640"/>
        <w:rPr>
          <w:sz w:val="32"/>
          <w:szCs w:val="32"/>
        </w:rPr>
      </w:pPr>
      <w:r>
        <w:rPr>
          <w:rFonts w:hint="eastAsia" w:ascii="楷体_GB2312" w:eastAsia="楷体_GB2312"/>
          <w:sz w:val="32"/>
          <w:szCs w:val="32"/>
        </w:rPr>
        <w:t>（四）重点严查。</w:t>
      </w:r>
      <w:r>
        <w:rPr>
          <w:rFonts w:hint="eastAsia"/>
          <w:sz w:val="32"/>
          <w:szCs w:val="32"/>
        </w:rPr>
        <w:t>各级、各有关部门要突出重点，强化措施。把煤矿、非煤矿山安全作为安全生产的重中之重，超前分析研判，找准重大风险和薄弱环节，系统推进工作落细落实。危险化学品、道路交通、建筑施工、消防等重点行业领域也要周密部署重点严查，严防事故发生。</w:t>
      </w:r>
    </w:p>
    <w:p>
      <w:pPr>
        <w:pStyle w:val="2"/>
        <w:adjustRightInd w:val="0"/>
        <w:spacing w:line="580" w:lineRule="exact"/>
        <w:ind w:left="0" w:leftChars="0" w:firstLine="576" w:firstLineChars="180"/>
        <w:rPr>
          <w:sz w:val="32"/>
          <w:szCs w:val="32"/>
        </w:rPr>
      </w:pPr>
      <w:r>
        <w:rPr>
          <w:rFonts w:hint="eastAsia" w:ascii="楷体_GB2312" w:eastAsia="楷体_GB2312"/>
          <w:sz w:val="32"/>
          <w:szCs w:val="32"/>
        </w:rPr>
        <w:t>（五）举报协查。</w:t>
      </w:r>
      <w:r>
        <w:rPr>
          <w:rFonts w:hint="eastAsia"/>
          <w:sz w:val="32"/>
          <w:szCs w:val="32"/>
        </w:rPr>
        <w:t>各级、各有关部门要建立举报协查机制，在大排查大整治活动开展期间，设置举报投诉电话，并通过新闻媒体向社会公开。对群众举报的安全生产事故隐患，要做到首接负责、立接立查，全力推动排查整治活动推进。</w:t>
      </w:r>
    </w:p>
    <w:p>
      <w:pPr>
        <w:pStyle w:val="2"/>
        <w:adjustRightInd w:val="0"/>
        <w:spacing w:line="580" w:lineRule="exact"/>
        <w:ind w:left="0" w:leftChars="0" w:firstLine="576" w:firstLineChars="180"/>
        <w:rPr>
          <w:sz w:val="32"/>
          <w:szCs w:val="32"/>
        </w:rPr>
      </w:pPr>
      <w:r>
        <w:rPr>
          <w:rFonts w:hint="eastAsia" w:ascii="楷体_GB2312" w:eastAsia="楷体_GB2312"/>
          <w:sz w:val="32"/>
          <w:szCs w:val="32"/>
        </w:rPr>
        <w:t>（六）驻守整改。</w:t>
      </w:r>
      <w:r>
        <w:rPr>
          <w:rFonts w:hint="eastAsia"/>
          <w:sz w:val="32"/>
          <w:szCs w:val="32"/>
        </w:rPr>
        <w:t>对现场检查发现的问题隐患，能现场整改的立即组织整改；不能立即整改的问题隐患进行评估认定。对于可能造成事故的重大隐患，实行驻守整改制度，派专人、专家驻守企业，紧盯整改全过程，指导完成整改。</w:t>
      </w:r>
    </w:p>
    <w:p>
      <w:pPr>
        <w:pStyle w:val="2"/>
        <w:adjustRightInd w:val="0"/>
        <w:spacing w:line="580" w:lineRule="exact"/>
        <w:ind w:left="0" w:leftChars="0" w:firstLine="576" w:firstLineChars="180"/>
        <w:rPr>
          <w:sz w:val="32"/>
          <w:szCs w:val="32"/>
        </w:rPr>
      </w:pPr>
      <w:r>
        <w:rPr>
          <w:rFonts w:hint="eastAsia" w:ascii="楷体_GB2312" w:eastAsia="楷体_GB2312"/>
          <w:sz w:val="32"/>
          <w:szCs w:val="32"/>
        </w:rPr>
        <w:t>（七）回头看。</w:t>
      </w:r>
      <w:r>
        <w:rPr>
          <w:rFonts w:hint="eastAsia"/>
          <w:sz w:val="32"/>
          <w:szCs w:val="32"/>
        </w:rPr>
        <w:t>组织开展排查治理“回头看”活动，结合安全生产专项整治三年行动，建立隐患动态管控长效机制。</w:t>
      </w:r>
    </w:p>
    <w:p>
      <w:pPr>
        <w:pStyle w:val="6"/>
        <w:spacing w:line="580" w:lineRule="exact"/>
        <w:ind w:right="114" w:firstLine="640" w:firstLineChars="200"/>
        <w:rPr>
          <w:rFonts w:ascii="黑体" w:eastAsia="黑体"/>
        </w:rPr>
      </w:pPr>
      <w:r>
        <w:rPr>
          <w:rFonts w:hint="eastAsia" w:ascii="黑体" w:eastAsia="黑体"/>
          <w:lang w:val="en-US"/>
        </w:rPr>
        <w:t>五</w:t>
      </w:r>
      <w:r>
        <w:rPr>
          <w:rFonts w:hint="eastAsia" w:ascii="黑体" w:eastAsia="黑体"/>
        </w:rPr>
        <w:t>、排查整治重点及任务分工</w:t>
      </w:r>
    </w:p>
    <w:p>
      <w:pPr>
        <w:spacing w:line="580" w:lineRule="exact"/>
        <w:ind w:firstLine="664" w:firstLineChars="200"/>
        <w:rPr>
          <w:rFonts w:ascii="楷体_GB2312" w:eastAsia="楷体_GB2312"/>
          <w:spacing w:val="6"/>
          <w:sz w:val="32"/>
          <w:szCs w:val="32"/>
          <w:lang w:val="en-US"/>
        </w:rPr>
      </w:pPr>
      <w:r>
        <w:rPr>
          <w:rFonts w:hint="eastAsia" w:ascii="楷体_GB2312" w:eastAsia="楷体_GB2312"/>
          <w:spacing w:val="6"/>
          <w:sz w:val="32"/>
          <w:szCs w:val="32"/>
          <w:lang w:val="en-US"/>
        </w:rPr>
        <w:t>（一）各区县</w:t>
      </w:r>
    </w:p>
    <w:p>
      <w:pPr>
        <w:pStyle w:val="2"/>
        <w:adjustRightInd w:val="0"/>
        <w:snapToGrid w:val="0"/>
        <w:spacing w:after="0" w:line="580" w:lineRule="exact"/>
        <w:ind w:left="0" w:leftChars="0" w:firstLine="652"/>
        <w:rPr>
          <w:rFonts w:ascii="楷体_GB2312" w:eastAsia="楷体_GB2312"/>
          <w:sz w:val="32"/>
          <w:szCs w:val="32"/>
        </w:rPr>
      </w:pPr>
      <w:r>
        <w:rPr>
          <w:rFonts w:hint="eastAsia" w:ascii="楷体_GB2312" w:eastAsia="楷体_GB2312"/>
          <w:spacing w:val="6"/>
          <w:sz w:val="32"/>
          <w:szCs w:val="32"/>
          <w:lang w:val="en-US"/>
        </w:rPr>
        <w:t>牵头部门：</w:t>
      </w:r>
      <w:r>
        <w:rPr>
          <w:rFonts w:hint="eastAsia" w:ascii="楷体_GB2312" w:eastAsia="楷体_GB2312"/>
          <w:sz w:val="32"/>
          <w:szCs w:val="32"/>
        </w:rPr>
        <w:t>各区县政府</w:t>
      </w:r>
    </w:p>
    <w:p>
      <w:pPr>
        <w:pStyle w:val="2"/>
        <w:adjustRightInd w:val="0"/>
        <w:snapToGrid w:val="0"/>
        <w:spacing w:after="0" w:line="580" w:lineRule="exact"/>
        <w:ind w:left="0" w:leftChars="0" w:firstLine="652"/>
        <w:rPr>
          <w:sz w:val="32"/>
          <w:szCs w:val="32"/>
        </w:rPr>
      </w:pPr>
      <w:r>
        <w:rPr>
          <w:rFonts w:hint="eastAsia" w:ascii="楷体_GB2312" w:eastAsia="楷体_GB2312"/>
          <w:spacing w:val="6"/>
          <w:sz w:val="32"/>
          <w:szCs w:val="32"/>
          <w:lang w:val="en-US"/>
        </w:rPr>
        <w:t>责任人：</w:t>
      </w:r>
      <w:r>
        <w:rPr>
          <w:rFonts w:hint="eastAsia"/>
          <w:sz w:val="32"/>
          <w:szCs w:val="32"/>
        </w:rPr>
        <w:t xml:space="preserve">各区县政府分管负责人  </w:t>
      </w:r>
      <w:r>
        <w:rPr>
          <w:rFonts w:hint="eastAsia" w:ascii="楷体_GB2312" w:eastAsia="楷体_GB2312"/>
          <w:spacing w:val="6"/>
          <w:sz w:val="32"/>
          <w:szCs w:val="32"/>
          <w:lang w:val="en-US"/>
        </w:rPr>
        <w:t>联络员：</w:t>
      </w:r>
      <w:r>
        <w:rPr>
          <w:rFonts w:hint="eastAsia"/>
          <w:sz w:val="32"/>
          <w:szCs w:val="32"/>
        </w:rPr>
        <w:t>各区县安委会办公室主任</w:t>
      </w:r>
    </w:p>
    <w:p>
      <w:pPr>
        <w:pStyle w:val="2"/>
        <w:adjustRightInd w:val="0"/>
        <w:snapToGrid w:val="0"/>
        <w:spacing w:after="0" w:line="580" w:lineRule="exact"/>
        <w:ind w:left="0" w:leftChars="0" w:firstLine="652"/>
        <w:rPr>
          <w:lang w:val="en-US"/>
        </w:rPr>
      </w:pPr>
      <w:r>
        <w:rPr>
          <w:rFonts w:hint="eastAsia" w:ascii="楷体_GB2312" w:eastAsia="楷体_GB2312"/>
          <w:spacing w:val="6"/>
          <w:sz w:val="32"/>
          <w:szCs w:val="32"/>
          <w:lang w:val="en-US"/>
        </w:rPr>
        <w:t>重点任务：</w:t>
      </w:r>
      <w:r>
        <w:rPr>
          <w:rFonts w:hint="eastAsia"/>
          <w:sz w:val="32"/>
          <w:szCs w:val="32"/>
        </w:rPr>
        <w:t>负责制定本辖区内安全生产大排查大整治活动实施方案并组织实施。督促辖区内各行业部门认真开展排查整治活动</w:t>
      </w:r>
      <w:r>
        <w:rPr>
          <w:rFonts w:hint="eastAsia"/>
          <w:lang w:val="en-US"/>
        </w:rPr>
        <w:t>。</w:t>
      </w:r>
    </w:p>
    <w:p>
      <w:pPr>
        <w:pStyle w:val="2"/>
        <w:spacing w:line="580" w:lineRule="exact"/>
        <w:ind w:left="0" w:leftChars="0" w:firstLine="652"/>
        <w:rPr>
          <w:rFonts w:ascii="楷体_GB2312" w:eastAsia="楷体_GB2312"/>
          <w:spacing w:val="6"/>
          <w:sz w:val="32"/>
          <w:szCs w:val="32"/>
          <w:lang w:val="en-US"/>
        </w:rPr>
      </w:pPr>
      <w:r>
        <w:rPr>
          <w:rFonts w:hint="eastAsia" w:ascii="楷体_GB2312" w:eastAsia="楷体_GB2312"/>
          <w:spacing w:val="6"/>
          <w:sz w:val="32"/>
          <w:szCs w:val="32"/>
          <w:lang w:val="en-US"/>
        </w:rPr>
        <w:t>（二）行业领域（</w:t>
      </w:r>
      <w:r>
        <w:rPr>
          <w:rFonts w:hint="eastAsia"/>
          <w:spacing w:val="6"/>
          <w:sz w:val="32"/>
          <w:szCs w:val="32"/>
        </w:rPr>
        <w:t>未列入本方案的其它安全生产行业领域，由各主管部门负责制定实施方案，报市安委会办公室备案</w:t>
      </w:r>
      <w:r>
        <w:rPr>
          <w:rFonts w:hint="eastAsia" w:ascii="楷体_GB2312" w:eastAsia="楷体_GB2312"/>
          <w:spacing w:val="6"/>
          <w:sz w:val="32"/>
          <w:szCs w:val="32"/>
          <w:lang w:val="en-US"/>
        </w:rPr>
        <w:t>）</w:t>
      </w:r>
    </w:p>
    <w:p>
      <w:pPr>
        <w:spacing w:line="580" w:lineRule="exact"/>
        <w:ind w:firstLine="664" w:firstLineChars="200"/>
        <w:rPr>
          <w:rFonts w:ascii="楷体_GB2312" w:eastAsia="楷体_GB2312"/>
          <w:spacing w:val="6"/>
          <w:sz w:val="32"/>
          <w:szCs w:val="32"/>
          <w:lang w:val="en-US"/>
        </w:rPr>
      </w:pPr>
      <w:r>
        <w:rPr>
          <w:rFonts w:hint="eastAsia" w:ascii="楷体_GB2312" w:eastAsia="楷体_GB2312"/>
          <w:spacing w:val="6"/>
          <w:sz w:val="32"/>
          <w:szCs w:val="32"/>
          <w:lang w:val="en-US"/>
        </w:rPr>
        <w:t>1.能源领域</w:t>
      </w:r>
    </w:p>
    <w:p>
      <w:pPr>
        <w:spacing w:line="580" w:lineRule="exact"/>
        <w:ind w:firstLine="664" w:firstLineChars="200"/>
        <w:rPr>
          <w:rFonts w:ascii="楷体_GB2312" w:eastAsia="楷体_GB2312"/>
          <w:spacing w:val="6"/>
          <w:sz w:val="32"/>
          <w:szCs w:val="32"/>
          <w:lang w:val="en-US"/>
        </w:rPr>
      </w:pPr>
      <w:r>
        <w:rPr>
          <w:rFonts w:hint="eastAsia" w:ascii="楷体_GB2312" w:eastAsia="楷体_GB2312"/>
          <w:spacing w:val="6"/>
          <w:sz w:val="32"/>
          <w:szCs w:val="32"/>
          <w:lang w:val="en-US"/>
        </w:rPr>
        <w:t>牵头部门：市发展改革委</w:t>
      </w:r>
    </w:p>
    <w:p>
      <w:pPr>
        <w:spacing w:line="580" w:lineRule="exact"/>
        <w:ind w:firstLine="664" w:firstLineChars="200"/>
        <w:rPr>
          <w:rFonts w:ascii="楷体_GB2312" w:eastAsia="楷体_GB2312"/>
          <w:spacing w:val="6"/>
          <w:sz w:val="32"/>
          <w:szCs w:val="32"/>
          <w:lang w:val="en-US"/>
        </w:rPr>
      </w:pPr>
      <w:r>
        <w:rPr>
          <w:rFonts w:hint="eastAsia" w:ascii="楷体_GB2312" w:eastAsia="楷体_GB2312"/>
          <w:spacing w:val="6"/>
          <w:sz w:val="32"/>
          <w:szCs w:val="32"/>
          <w:lang w:val="en-US"/>
        </w:rPr>
        <w:t>责任人：</w:t>
      </w:r>
      <w:r>
        <w:rPr>
          <w:rFonts w:hint="eastAsia"/>
          <w:spacing w:val="6"/>
          <w:sz w:val="32"/>
          <w:szCs w:val="32"/>
        </w:rPr>
        <w:t>赵 波</w:t>
      </w:r>
      <w:r>
        <w:rPr>
          <w:rFonts w:hint="eastAsia" w:ascii="楷体_GB2312" w:eastAsia="楷体_GB2312"/>
          <w:spacing w:val="6"/>
          <w:sz w:val="32"/>
          <w:szCs w:val="32"/>
          <w:lang w:val="en-US"/>
        </w:rPr>
        <w:t xml:space="preserve">  联络员：</w:t>
      </w:r>
      <w:r>
        <w:rPr>
          <w:rFonts w:hint="eastAsia"/>
          <w:sz w:val="32"/>
          <w:szCs w:val="32"/>
        </w:rPr>
        <w:t>张立军</w:t>
      </w:r>
      <w:r>
        <w:rPr>
          <w:rFonts w:hint="eastAsia"/>
          <w:sz w:val="32"/>
          <w:szCs w:val="32"/>
          <w:lang w:val="en-US"/>
        </w:rPr>
        <w:t xml:space="preserve">  13505419646</w:t>
      </w:r>
    </w:p>
    <w:p>
      <w:pPr>
        <w:spacing w:line="580" w:lineRule="exact"/>
        <w:ind w:firstLine="664" w:firstLineChars="200"/>
        <w:rPr>
          <w:sz w:val="32"/>
          <w:szCs w:val="32"/>
        </w:rPr>
      </w:pPr>
      <w:r>
        <w:rPr>
          <w:rFonts w:hint="eastAsia" w:ascii="楷体_GB2312" w:eastAsia="楷体_GB2312"/>
          <w:spacing w:val="6"/>
          <w:sz w:val="32"/>
          <w:szCs w:val="32"/>
          <w:lang w:val="en-US"/>
        </w:rPr>
        <w:t>重点任务：</w:t>
      </w:r>
      <w:r>
        <w:rPr>
          <w:rFonts w:hint="eastAsia"/>
          <w:spacing w:val="6"/>
          <w:sz w:val="32"/>
          <w:szCs w:val="32"/>
        </w:rPr>
        <w:t>负责制定煤矿行业</w:t>
      </w:r>
      <w:r>
        <w:rPr>
          <w:rFonts w:hint="eastAsia"/>
          <w:sz w:val="32"/>
          <w:szCs w:val="32"/>
        </w:rPr>
        <w:t>实施方案并组织实施</w:t>
      </w:r>
      <w:r>
        <w:rPr>
          <w:rFonts w:hint="eastAsia"/>
          <w:spacing w:val="6"/>
          <w:sz w:val="32"/>
          <w:szCs w:val="32"/>
        </w:rPr>
        <w:t>，重点要加强对煤与瓦斯突出、冲击地压、高瓦斯、水文地质类型复杂和极复杂、采深超千米、单班下井人数多和C、D类煤矿等方面隐患排查治理和监管防范；负责制定电力行业</w:t>
      </w:r>
      <w:r>
        <w:rPr>
          <w:rFonts w:hint="eastAsia"/>
          <w:sz w:val="32"/>
          <w:szCs w:val="32"/>
        </w:rPr>
        <w:t>实施方案</w:t>
      </w:r>
      <w:r>
        <w:rPr>
          <w:rFonts w:hint="eastAsia"/>
          <w:spacing w:val="6"/>
          <w:sz w:val="32"/>
          <w:szCs w:val="32"/>
        </w:rPr>
        <w:t>并组织实施，重点要加强对电力设施和电能保护的隐患排查；负责制定油气管道领域实施方案并组织实施，重点要加强对油气管道保护等方面隐患排查治理和监管防范。</w:t>
      </w:r>
    </w:p>
    <w:p>
      <w:pPr>
        <w:pStyle w:val="2"/>
        <w:spacing w:after="0" w:line="580" w:lineRule="exact"/>
        <w:ind w:left="0" w:leftChars="0" w:firstLine="640"/>
        <w:rPr>
          <w:rFonts w:ascii="楷体_GB2312" w:eastAsia="楷体_GB2312"/>
          <w:spacing w:val="6"/>
          <w:sz w:val="32"/>
          <w:szCs w:val="32"/>
        </w:rPr>
      </w:pPr>
      <w:r>
        <w:rPr>
          <w:rFonts w:hint="eastAsia" w:ascii="楷体_GB2312" w:eastAsia="楷体_GB2312"/>
          <w:sz w:val="32"/>
          <w:szCs w:val="32"/>
        </w:rPr>
        <w:t>2.</w:t>
      </w:r>
      <w:r>
        <w:rPr>
          <w:rFonts w:hint="eastAsia" w:ascii="楷体_GB2312" w:eastAsia="楷体_GB2312"/>
          <w:spacing w:val="6"/>
          <w:sz w:val="32"/>
          <w:szCs w:val="32"/>
        </w:rPr>
        <w:t>教育领域</w:t>
      </w:r>
    </w:p>
    <w:p>
      <w:pPr>
        <w:spacing w:line="580" w:lineRule="exact"/>
        <w:ind w:firstLine="664" w:firstLineChars="200"/>
        <w:rPr>
          <w:spacing w:val="6"/>
          <w:sz w:val="32"/>
          <w:szCs w:val="32"/>
        </w:rPr>
      </w:pPr>
      <w:r>
        <w:rPr>
          <w:rFonts w:hint="eastAsia" w:ascii="楷体_GB2312" w:eastAsia="楷体_GB2312"/>
          <w:spacing w:val="6"/>
          <w:sz w:val="32"/>
          <w:szCs w:val="32"/>
        </w:rPr>
        <w:t>牵头部门：</w:t>
      </w:r>
      <w:r>
        <w:rPr>
          <w:rFonts w:hint="eastAsia" w:ascii="楷体_GB2312" w:hAnsi="楷体_GB2312" w:eastAsia="楷体_GB2312" w:cs="楷体_GB2312"/>
          <w:spacing w:val="6"/>
          <w:sz w:val="32"/>
          <w:szCs w:val="32"/>
          <w:lang w:val="en-US"/>
        </w:rPr>
        <w:t>市教育局</w:t>
      </w:r>
    </w:p>
    <w:p>
      <w:pPr>
        <w:pStyle w:val="2"/>
        <w:spacing w:line="580" w:lineRule="exact"/>
        <w:ind w:left="0" w:leftChars="0" w:firstLine="652"/>
        <w:rPr>
          <w:spacing w:val="6"/>
          <w:sz w:val="32"/>
          <w:szCs w:val="32"/>
        </w:rPr>
      </w:pPr>
      <w:r>
        <w:rPr>
          <w:rFonts w:hint="eastAsia" w:ascii="楷体_GB2312" w:eastAsia="楷体_GB2312"/>
          <w:spacing w:val="6"/>
          <w:sz w:val="32"/>
          <w:szCs w:val="32"/>
        </w:rPr>
        <w:t>责任人：</w:t>
      </w:r>
      <w:r>
        <w:rPr>
          <w:rFonts w:hint="eastAsia"/>
          <w:spacing w:val="6"/>
          <w:sz w:val="32"/>
          <w:szCs w:val="32"/>
        </w:rPr>
        <w:t>杨 庆  杰</w:t>
      </w:r>
      <w:r>
        <w:rPr>
          <w:rFonts w:hint="eastAsia" w:ascii="楷体_GB2312" w:eastAsia="楷体_GB2312"/>
          <w:sz w:val="32"/>
          <w:szCs w:val="32"/>
        </w:rPr>
        <w:t>联络员：</w:t>
      </w:r>
      <w:r>
        <w:rPr>
          <w:rFonts w:hint="eastAsia"/>
          <w:spacing w:val="6"/>
          <w:sz w:val="32"/>
          <w:szCs w:val="32"/>
        </w:rPr>
        <w:t>杜吉果  15866619266</w:t>
      </w:r>
    </w:p>
    <w:p>
      <w:pPr>
        <w:spacing w:line="580" w:lineRule="exact"/>
        <w:ind w:firstLine="640" w:firstLineChars="200"/>
        <w:rPr>
          <w:spacing w:val="6"/>
          <w:sz w:val="32"/>
          <w:szCs w:val="32"/>
        </w:rPr>
      </w:pPr>
      <w:r>
        <w:rPr>
          <w:rFonts w:hint="eastAsia" w:ascii="楷体_GB2312" w:eastAsia="楷体_GB2312"/>
          <w:sz w:val="32"/>
          <w:szCs w:val="32"/>
        </w:rPr>
        <w:t>重点任务：</w:t>
      </w:r>
      <w:r>
        <w:rPr>
          <w:rFonts w:hint="eastAsia"/>
          <w:spacing w:val="6"/>
          <w:sz w:val="32"/>
          <w:szCs w:val="32"/>
        </w:rPr>
        <w:t>负责制定学校安全隐患排查实施方案并组织实施，重点要加强对校园、校舍、校车、市属高校实验室等方面隐患排查治理和监管防范。</w:t>
      </w:r>
    </w:p>
    <w:p>
      <w:pPr>
        <w:pStyle w:val="2"/>
        <w:spacing w:line="580" w:lineRule="exact"/>
        <w:ind w:left="0" w:leftChars="0" w:firstLine="652"/>
        <w:rPr>
          <w:rFonts w:ascii="楷体_GB2312" w:eastAsia="楷体_GB2312"/>
          <w:spacing w:val="6"/>
          <w:sz w:val="32"/>
          <w:szCs w:val="32"/>
        </w:rPr>
      </w:pPr>
      <w:r>
        <w:rPr>
          <w:rFonts w:hint="eastAsia" w:ascii="楷体_GB2312" w:eastAsia="楷体_GB2312"/>
          <w:spacing w:val="6"/>
          <w:sz w:val="32"/>
          <w:szCs w:val="32"/>
        </w:rPr>
        <w:t>3.民爆器材领域</w:t>
      </w:r>
    </w:p>
    <w:p>
      <w:pPr>
        <w:pStyle w:val="2"/>
        <w:spacing w:line="580" w:lineRule="exact"/>
        <w:ind w:left="0" w:leftChars="0" w:firstLine="652"/>
        <w:rPr>
          <w:rFonts w:ascii="楷体_GB2312" w:eastAsia="楷体_GB2312"/>
          <w:spacing w:val="6"/>
          <w:sz w:val="32"/>
          <w:szCs w:val="32"/>
        </w:rPr>
      </w:pPr>
      <w:r>
        <w:rPr>
          <w:rFonts w:hint="eastAsia" w:ascii="楷体_GB2312" w:eastAsia="楷体_GB2312"/>
          <w:spacing w:val="6"/>
          <w:sz w:val="32"/>
          <w:szCs w:val="32"/>
        </w:rPr>
        <w:t>牵头部门：市工信局</w:t>
      </w:r>
    </w:p>
    <w:p>
      <w:pPr>
        <w:pStyle w:val="2"/>
        <w:spacing w:line="580" w:lineRule="exact"/>
        <w:ind w:left="0" w:leftChars="0" w:firstLine="652"/>
        <w:rPr>
          <w:rFonts w:ascii="楷体_GB2312" w:eastAsia="楷体_GB2312"/>
          <w:spacing w:val="6"/>
          <w:sz w:val="32"/>
          <w:szCs w:val="32"/>
        </w:rPr>
      </w:pPr>
      <w:r>
        <w:rPr>
          <w:rFonts w:hint="eastAsia" w:ascii="楷体_GB2312" w:eastAsia="楷体_GB2312"/>
          <w:spacing w:val="6"/>
          <w:sz w:val="32"/>
          <w:szCs w:val="32"/>
        </w:rPr>
        <w:t>责任人：</w:t>
      </w:r>
      <w:r>
        <w:rPr>
          <w:rFonts w:hint="eastAsia"/>
          <w:spacing w:val="6"/>
          <w:sz w:val="32"/>
          <w:szCs w:val="32"/>
        </w:rPr>
        <w:t>黎 毅</w:t>
      </w:r>
      <w:r>
        <w:rPr>
          <w:rFonts w:hint="eastAsia" w:ascii="楷体_GB2312" w:eastAsia="楷体_GB2312"/>
          <w:spacing w:val="6"/>
          <w:sz w:val="32"/>
          <w:szCs w:val="32"/>
        </w:rPr>
        <w:t xml:space="preserve">   联络员：</w:t>
      </w:r>
      <w:r>
        <w:rPr>
          <w:rFonts w:hint="eastAsia"/>
          <w:sz w:val="32"/>
          <w:szCs w:val="32"/>
        </w:rPr>
        <w:t>周培磊  13506417606</w:t>
      </w:r>
    </w:p>
    <w:p>
      <w:pPr>
        <w:pStyle w:val="2"/>
        <w:spacing w:line="580" w:lineRule="exact"/>
        <w:ind w:left="0" w:leftChars="0" w:firstLine="652"/>
        <w:rPr>
          <w:rFonts w:ascii="楷体_GB2312" w:hAnsi="楷体_GB2312" w:eastAsia="楷体_GB2312" w:cs="楷体_GB2312"/>
          <w:spacing w:val="6"/>
          <w:sz w:val="32"/>
          <w:szCs w:val="32"/>
        </w:rPr>
      </w:pPr>
      <w:r>
        <w:rPr>
          <w:rFonts w:hint="eastAsia" w:ascii="楷体_GB2312" w:eastAsia="楷体_GB2312"/>
          <w:spacing w:val="6"/>
          <w:sz w:val="32"/>
          <w:szCs w:val="32"/>
        </w:rPr>
        <w:t>重点任务：</w:t>
      </w:r>
      <w:r>
        <w:rPr>
          <w:rFonts w:hint="eastAsia"/>
          <w:spacing w:val="6"/>
          <w:sz w:val="32"/>
          <w:szCs w:val="32"/>
        </w:rPr>
        <w:t>负责制定民爆行业实施方案并组织实施，重点要加强对民用爆炸物品生产、经营、爆破等方面隐患排查治理和监管防范。</w:t>
      </w:r>
    </w:p>
    <w:p>
      <w:pPr>
        <w:pStyle w:val="2"/>
        <w:spacing w:line="580" w:lineRule="exact"/>
        <w:ind w:left="0" w:leftChars="0" w:firstLine="652"/>
        <w:rPr>
          <w:rFonts w:ascii="楷体_GB2312" w:eastAsia="楷体_GB2312"/>
          <w:spacing w:val="6"/>
          <w:sz w:val="32"/>
          <w:szCs w:val="32"/>
        </w:rPr>
      </w:pPr>
      <w:r>
        <w:rPr>
          <w:rFonts w:hint="eastAsia" w:ascii="楷体_GB2312" w:eastAsia="楷体_GB2312"/>
          <w:spacing w:val="6"/>
          <w:sz w:val="32"/>
          <w:szCs w:val="32"/>
        </w:rPr>
        <w:t>4.道路交通领域</w:t>
      </w:r>
    </w:p>
    <w:p>
      <w:pPr>
        <w:pStyle w:val="2"/>
        <w:spacing w:line="580" w:lineRule="exact"/>
        <w:ind w:left="0" w:leftChars="0" w:firstLine="652"/>
        <w:rPr>
          <w:rFonts w:ascii="楷体_GB2312" w:eastAsia="楷体_GB2312"/>
          <w:spacing w:val="6"/>
          <w:sz w:val="32"/>
          <w:szCs w:val="32"/>
        </w:rPr>
      </w:pPr>
      <w:r>
        <w:rPr>
          <w:rFonts w:hint="eastAsia" w:ascii="楷体_GB2312" w:eastAsia="楷体_GB2312"/>
          <w:spacing w:val="6"/>
          <w:sz w:val="32"/>
          <w:szCs w:val="32"/>
        </w:rPr>
        <w:t>牵头部门：市公安局</w:t>
      </w:r>
    </w:p>
    <w:p>
      <w:pPr>
        <w:pStyle w:val="2"/>
        <w:spacing w:line="580" w:lineRule="exact"/>
        <w:ind w:left="0" w:leftChars="0" w:firstLine="652"/>
        <w:rPr>
          <w:spacing w:val="6"/>
          <w:sz w:val="32"/>
          <w:szCs w:val="32"/>
        </w:rPr>
      </w:pPr>
      <w:r>
        <w:rPr>
          <w:rFonts w:hint="eastAsia" w:ascii="楷体_GB2312" w:eastAsia="楷体_GB2312"/>
          <w:spacing w:val="6"/>
          <w:sz w:val="32"/>
          <w:szCs w:val="32"/>
        </w:rPr>
        <w:t>责任人：</w:t>
      </w:r>
      <w:r>
        <w:rPr>
          <w:rFonts w:hint="eastAsia"/>
          <w:spacing w:val="6"/>
          <w:sz w:val="32"/>
          <w:szCs w:val="32"/>
        </w:rPr>
        <w:t xml:space="preserve">王宗岩 </w:t>
      </w:r>
      <w:r>
        <w:rPr>
          <w:rFonts w:hint="eastAsia" w:ascii="楷体_GB2312" w:eastAsia="楷体_GB2312"/>
          <w:spacing w:val="6"/>
          <w:sz w:val="32"/>
          <w:szCs w:val="32"/>
        </w:rPr>
        <w:t xml:space="preserve">  联络员：</w:t>
      </w:r>
      <w:r>
        <w:rPr>
          <w:rFonts w:hint="eastAsia"/>
          <w:spacing w:val="6"/>
          <w:sz w:val="32"/>
          <w:szCs w:val="32"/>
        </w:rPr>
        <w:t xml:space="preserve">华 博  </w:t>
      </w:r>
      <w:r>
        <w:rPr>
          <w:spacing w:val="6"/>
          <w:sz w:val="32"/>
          <w:szCs w:val="32"/>
        </w:rPr>
        <w:t>18553128678</w:t>
      </w:r>
    </w:p>
    <w:p>
      <w:pPr>
        <w:pStyle w:val="2"/>
        <w:spacing w:line="580" w:lineRule="exact"/>
        <w:ind w:left="0" w:leftChars="0" w:firstLine="652"/>
        <w:rPr>
          <w:spacing w:val="6"/>
          <w:sz w:val="32"/>
          <w:szCs w:val="32"/>
        </w:rPr>
      </w:pPr>
      <w:r>
        <w:rPr>
          <w:rFonts w:hint="eastAsia" w:ascii="楷体_GB2312" w:eastAsia="楷体_GB2312"/>
          <w:spacing w:val="6"/>
          <w:sz w:val="32"/>
          <w:szCs w:val="32"/>
        </w:rPr>
        <w:t>重点任务：</w:t>
      </w:r>
      <w:r>
        <w:rPr>
          <w:rFonts w:hint="eastAsia"/>
          <w:spacing w:val="6"/>
          <w:sz w:val="32"/>
          <w:szCs w:val="32"/>
        </w:rPr>
        <w:t>负责制定道路交通领域实施方案并组织实施，重点要加强对“两客一危”、校车、公交车、高速公路、桥梁隧道、高风险路段，各类道路路面安全管控，“三超一疲劳”以及无证驾驶、危险驾驶、货车非法载人等道路交通违法行为方面隐患排查治理和监管防范。</w:t>
      </w:r>
    </w:p>
    <w:p>
      <w:pPr>
        <w:pStyle w:val="2"/>
        <w:spacing w:line="580" w:lineRule="exact"/>
        <w:ind w:left="0" w:leftChars="0" w:firstLine="652"/>
        <w:rPr>
          <w:rFonts w:ascii="楷体_GB2312" w:eastAsia="楷体_GB2312"/>
          <w:spacing w:val="6"/>
          <w:sz w:val="32"/>
          <w:szCs w:val="32"/>
        </w:rPr>
      </w:pPr>
      <w:r>
        <w:rPr>
          <w:rFonts w:hint="eastAsia" w:ascii="楷体_GB2312" w:eastAsia="楷体_GB2312"/>
          <w:spacing w:val="6"/>
          <w:sz w:val="32"/>
          <w:szCs w:val="32"/>
        </w:rPr>
        <w:t>5.城乡建设领域</w:t>
      </w:r>
    </w:p>
    <w:p>
      <w:pPr>
        <w:pStyle w:val="2"/>
        <w:spacing w:line="580" w:lineRule="exact"/>
        <w:ind w:left="0" w:leftChars="0" w:firstLine="652"/>
        <w:rPr>
          <w:rFonts w:ascii="楷体_GB2312" w:eastAsia="楷体_GB2312"/>
          <w:spacing w:val="6"/>
          <w:sz w:val="32"/>
          <w:szCs w:val="32"/>
        </w:rPr>
      </w:pPr>
      <w:r>
        <w:rPr>
          <w:rFonts w:hint="eastAsia" w:ascii="楷体_GB2312" w:eastAsia="楷体_GB2312"/>
          <w:spacing w:val="6"/>
          <w:sz w:val="32"/>
          <w:szCs w:val="32"/>
        </w:rPr>
        <w:t>牵头部门：市住建局</w:t>
      </w:r>
    </w:p>
    <w:p>
      <w:pPr>
        <w:pStyle w:val="2"/>
        <w:spacing w:line="580" w:lineRule="exact"/>
        <w:ind w:left="0" w:leftChars="0" w:firstLine="652"/>
        <w:rPr>
          <w:rFonts w:ascii="楷体_GB2312" w:eastAsia="楷体_GB2312"/>
          <w:spacing w:val="6"/>
          <w:sz w:val="32"/>
          <w:szCs w:val="32"/>
        </w:rPr>
      </w:pPr>
      <w:r>
        <w:rPr>
          <w:rFonts w:hint="eastAsia" w:ascii="楷体_GB2312" w:eastAsia="楷体_GB2312"/>
          <w:spacing w:val="6"/>
          <w:sz w:val="32"/>
          <w:szCs w:val="32"/>
        </w:rPr>
        <w:t>责任人：</w:t>
      </w:r>
      <w:r>
        <w:rPr>
          <w:rFonts w:hint="eastAsia"/>
          <w:spacing w:val="6"/>
          <w:sz w:val="32"/>
          <w:szCs w:val="32"/>
        </w:rPr>
        <w:t>武兆军</w:t>
      </w:r>
      <w:r>
        <w:rPr>
          <w:rFonts w:hint="eastAsia" w:ascii="楷体_GB2312" w:eastAsia="楷体_GB2312"/>
          <w:spacing w:val="6"/>
          <w:sz w:val="32"/>
          <w:szCs w:val="32"/>
        </w:rPr>
        <w:t xml:space="preserve">   联络员：</w:t>
      </w:r>
      <w:r>
        <w:rPr>
          <w:rFonts w:hint="eastAsia"/>
          <w:spacing w:val="6"/>
          <w:sz w:val="32"/>
          <w:szCs w:val="32"/>
        </w:rPr>
        <w:t>随国庆  66605671</w:t>
      </w:r>
    </w:p>
    <w:p>
      <w:pPr>
        <w:pStyle w:val="2"/>
        <w:spacing w:line="580" w:lineRule="exact"/>
        <w:ind w:left="0" w:leftChars="0" w:firstLine="652"/>
        <w:rPr>
          <w:spacing w:val="6"/>
          <w:sz w:val="32"/>
          <w:szCs w:val="32"/>
        </w:rPr>
      </w:pPr>
      <w:r>
        <w:rPr>
          <w:rFonts w:hint="eastAsia" w:ascii="楷体_GB2312" w:eastAsia="楷体_GB2312"/>
          <w:spacing w:val="6"/>
          <w:sz w:val="32"/>
          <w:szCs w:val="32"/>
        </w:rPr>
        <w:t>重点任务：</w:t>
      </w:r>
      <w:r>
        <w:rPr>
          <w:rFonts w:hint="eastAsia"/>
          <w:spacing w:val="6"/>
          <w:sz w:val="32"/>
          <w:szCs w:val="32"/>
        </w:rPr>
        <w:t>负责制定房屋建筑相关行业领域实施方案并组织实施，重点要加强对农村人员聚集场所房屋安全、农村饭店、旅馆、澡堂、集市等人员聚集场所违法建设，农村建房工程质量安全；深基坑、脚手架、起重机械、高支模及市政设施运营维护有限空间作业，转包、违法分包、围标串标、挂靠等市场违法违规行为，以及城镇燃气安全等方面隐患排查治理和监管防范。</w:t>
      </w:r>
    </w:p>
    <w:p>
      <w:pPr>
        <w:pStyle w:val="2"/>
        <w:spacing w:line="580" w:lineRule="exact"/>
        <w:ind w:left="0" w:leftChars="0" w:firstLine="652"/>
        <w:rPr>
          <w:rFonts w:ascii="楷体_GB2312" w:eastAsia="楷体_GB2312"/>
          <w:spacing w:val="6"/>
          <w:sz w:val="32"/>
          <w:szCs w:val="32"/>
        </w:rPr>
      </w:pPr>
      <w:r>
        <w:rPr>
          <w:rFonts w:hint="eastAsia" w:ascii="楷体_GB2312" w:eastAsia="楷体_GB2312"/>
          <w:spacing w:val="6"/>
          <w:sz w:val="32"/>
          <w:szCs w:val="32"/>
        </w:rPr>
        <w:t>6.交通运输领域</w:t>
      </w:r>
    </w:p>
    <w:p>
      <w:pPr>
        <w:pStyle w:val="2"/>
        <w:spacing w:line="580" w:lineRule="exact"/>
        <w:ind w:left="0" w:leftChars="0" w:firstLine="652"/>
        <w:rPr>
          <w:rFonts w:ascii="楷体_GB2312" w:eastAsia="楷体_GB2312"/>
          <w:spacing w:val="6"/>
          <w:sz w:val="32"/>
          <w:szCs w:val="32"/>
        </w:rPr>
      </w:pPr>
      <w:r>
        <w:rPr>
          <w:rFonts w:hint="eastAsia" w:ascii="楷体_GB2312" w:eastAsia="楷体_GB2312"/>
          <w:spacing w:val="6"/>
          <w:sz w:val="32"/>
          <w:szCs w:val="32"/>
        </w:rPr>
        <w:t>牵头部门：市交通运输局</w:t>
      </w:r>
    </w:p>
    <w:p>
      <w:pPr>
        <w:pStyle w:val="2"/>
        <w:spacing w:line="580" w:lineRule="exact"/>
        <w:ind w:left="0" w:leftChars="0" w:firstLine="652"/>
        <w:rPr>
          <w:rFonts w:ascii="楷体_GB2312" w:eastAsia="楷体_GB2312"/>
          <w:spacing w:val="6"/>
          <w:sz w:val="32"/>
          <w:szCs w:val="32"/>
        </w:rPr>
      </w:pPr>
      <w:r>
        <w:rPr>
          <w:rFonts w:hint="eastAsia" w:ascii="楷体_GB2312" w:eastAsia="楷体_GB2312"/>
          <w:spacing w:val="6"/>
          <w:sz w:val="32"/>
          <w:szCs w:val="32"/>
        </w:rPr>
        <w:t>责任人：</w:t>
      </w:r>
      <w:r>
        <w:rPr>
          <w:rFonts w:hint="eastAsia"/>
          <w:spacing w:val="6"/>
          <w:sz w:val="32"/>
          <w:szCs w:val="32"/>
        </w:rPr>
        <w:t>张 明</w:t>
      </w:r>
      <w:r>
        <w:rPr>
          <w:rFonts w:hint="eastAsia" w:ascii="楷体_GB2312" w:eastAsia="楷体_GB2312"/>
          <w:spacing w:val="6"/>
          <w:sz w:val="32"/>
          <w:szCs w:val="32"/>
        </w:rPr>
        <w:t xml:space="preserve">  联络员：</w:t>
      </w:r>
      <w:r>
        <w:rPr>
          <w:rFonts w:hint="eastAsia"/>
          <w:sz w:val="32"/>
          <w:szCs w:val="32"/>
        </w:rPr>
        <w:t>程</w:t>
      </w:r>
      <w:r>
        <w:rPr>
          <w:rFonts w:hint="eastAsia"/>
          <w:spacing w:val="6"/>
          <w:sz w:val="32"/>
          <w:szCs w:val="32"/>
        </w:rPr>
        <w:t>凤国  18560125605</w:t>
      </w:r>
    </w:p>
    <w:p>
      <w:pPr>
        <w:pStyle w:val="2"/>
        <w:spacing w:line="580" w:lineRule="exact"/>
        <w:ind w:left="0" w:leftChars="0" w:firstLine="652"/>
        <w:rPr>
          <w:spacing w:val="6"/>
          <w:sz w:val="32"/>
          <w:szCs w:val="32"/>
        </w:rPr>
      </w:pPr>
      <w:r>
        <w:rPr>
          <w:rFonts w:hint="eastAsia" w:ascii="楷体_GB2312" w:eastAsia="楷体_GB2312"/>
          <w:spacing w:val="6"/>
          <w:sz w:val="32"/>
          <w:szCs w:val="32"/>
        </w:rPr>
        <w:t>重点任务：</w:t>
      </w:r>
      <w:r>
        <w:rPr>
          <w:rFonts w:hint="eastAsia"/>
          <w:spacing w:val="6"/>
          <w:sz w:val="32"/>
          <w:szCs w:val="32"/>
        </w:rPr>
        <w:t>负责制定交通相关行业领域实施方案并组织实施，重点要加强对客运车辆、危化品运输车辆、超限运输等方面问题隐患排查治理和监管防范。负责组织开展铁路线路安全保护区内和铁路线路路堑上的交通运输部门权属的公路、跨越铁路线路的公路桥梁的安全防护风险管控和隐患问题的综合整治；协助铁路运输企业做好铁路道口安全管理工作。</w:t>
      </w:r>
    </w:p>
    <w:p>
      <w:pPr>
        <w:pStyle w:val="2"/>
        <w:spacing w:line="580" w:lineRule="exact"/>
        <w:ind w:left="0" w:leftChars="0" w:firstLine="652"/>
        <w:rPr>
          <w:rFonts w:ascii="楷体_GB2312" w:eastAsia="楷体_GB2312"/>
          <w:spacing w:val="6"/>
          <w:sz w:val="32"/>
          <w:szCs w:val="32"/>
        </w:rPr>
      </w:pPr>
      <w:r>
        <w:rPr>
          <w:rFonts w:hint="eastAsia" w:ascii="楷体_GB2312" w:eastAsia="楷体_GB2312"/>
          <w:spacing w:val="6"/>
          <w:sz w:val="32"/>
          <w:szCs w:val="32"/>
        </w:rPr>
        <w:t>7.城乡水务领域</w:t>
      </w:r>
    </w:p>
    <w:p>
      <w:pPr>
        <w:pStyle w:val="2"/>
        <w:spacing w:line="580" w:lineRule="exact"/>
        <w:ind w:left="0" w:leftChars="0" w:firstLine="652"/>
        <w:rPr>
          <w:rFonts w:ascii="楷体_GB2312" w:eastAsia="楷体_GB2312"/>
          <w:spacing w:val="6"/>
          <w:sz w:val="32"/>
          <w:szCs w:val="32"/>
        </w:rPr>
      </w:pPr>
      <w:r>
        <w:rPr>
          <w:rFonts w:hint="eastAsia" w:ascii="楷体_GB2312" w:eastAsia="楷体_GB2312"/>
          <w:spacing w:val="6"/>
          <w:sz w:val="32"/>
          <w:szCs w:val="32"/>
        </w:rPr>
        <w:t>牵头部门：市城乡水务局</w:t>
      </w:r>
    </w:p>
    <w:p>
      <w:pPr>
        <w:pStyle w:val="2"/>
        <w:spacing w:line="580" w:lineRule="exact"/>
        <w:ind w:left="0" w:leftChars="0" w:firstLine="652"/>
        <w:rPr>
          <w:rFonts w:ascii="楷体_GB2312" w:eastAsia="楷体_GB2312"/>
          <w:spacing w:val="6"/>
          <w:sz w:val="32"/>
          <w:szCs w:val="32"/>
        </w:rPr>
      </w:pPr>
      <w:r>
        <w:rPr>
          <w:rFonts w:hint="eastAsia" w:ascii="楷体_GB2312" w:eastAsia="楷体_GB2312"/>
          <w:spacing w:val="6"/>
          <w:sz w:val="32"/>
          <w:szCs w:val="32"/>
        </w:rPr>
        <w:t>责任人：</w:t>
      </w:r>
      <w:r>
        <w:rPr>
          <w:rFonts w:hint="eastAsia"/>
          <w:spacing w:val="6"/>
          <w:sz w:val="32"/>
          <w:szCs w:val="32"/>
        </w:rPr>
        <w:t xml:space="preserve">王传成 </w:t>
      </w:r>
      <w:r>
        <w:rPr>
          <w:rFonts w:hint="eastAsia" w:ascii="楷体_GB2312" w:eastAsia="楷体_GB2312"/>
          <w:spacing w:val="6"/>
          <w:sz w:val="32"/>
          <w:szCs w:val="32"/>
        </w:rPr>
        <w:t>联络员：</w:t>
      </w:r>
      <w:r>
        <w:rPr>
          <w:rFonts w:hint="eastAsia"/>
          <w:spacing w:val="6"/>
          <w:sz w:val="32"/>
          <w:szCs w:val="32"/>
        </w:rPr>
        <w:t>王 强 </w:t>
      </w:r>
      <w:r>
        <w:rPr>
          <w:spacing w:val="6"/>
          <w:sz w:val="32"/>
          <w:szCs w:val="32"/>
        </w:rPr>
        <w:t>13789827121</w:t>
      </w:r>
    </w:p>
    <w:p>
      <w:pPr>
        <w:pStyle w:val="2"/>
        <w:spacing w:line="580" w:lineRule="exact"/>
        <w:ind w:left="0" w:leftChars="0" w:firstLine="652"/>
        <w:rPr>
          <w:spacing w:val="6"/>
          <w:sz w:val="32"/>
          <w:szCs w:val="32"/>
        </w:rPr>
      </w:pPr>
      <w:r>
        <w:rPr>
          <w:rFonts w:hint="eastAsia" w:ascii="楷体_GB2312" w:eastAsia="楷体_GB2312"/>
          <w:spacing w:val="6"/>
          <w:sz w:val="32"/>
          <w:szCs w:val="32"/>
        </w:rPr>
        <w:t>重点任务：</w:t>
      </w:r>
      <w:r>
        <w:rPr>
          <w:rFonts w:hint="eastAsia"/>
          <w:spacing w:val="6"/>
          <w:sz w:val="32"/>
          <w:szCs w:val="32"/>
        </w:rPr>
        <w:t>负责制定水利工程、供水、排水等方面实施方案并组织实施，做好问题隐患排查治理和监管防范。</w:t>
      </w:r>
    </w:p>
    <w:p>
      <w:pPr>
        <w:pStyle w:val="2"/>
        <w:spacing w:line="580" w:lineRule="exact"/>
        <w:ind w:left="0" w:leftChars="0" w:firstLine="652"/>
        <w:rPr>
          <w:rFonts w:ascii="楷体_GB2312" w:eastAsia="楷体_GB2312"/>
          <w:spacing w:val="6"/>
          <w:sz w:val="32"/>
          <w:szCs w:val="32"/>
        </w:rPr>
      </w:pPr>
      <w:r>
        <w:rPr>
          <w:rFonts w:hint="eastAsia" w:ascii="楷体_GB2312" w:eastAsia="楷体_GB2312"/>
          <w:spacing w:val="6"/>
          <w:sz w:val="32"/>
          <w:szCs w:val="32"/>
        </w:rPr>
        <w:t>8.农业农村领域</w:t>
      </w:r>
    </w:p>
    <w:p>
      <w:pPr>
        <w:pStyle w:val="2"/>
        <w:spacing w:line="580" w:lineRule="exact"/>
        <w:ind w:left="0" w:leftChars="0" w:firstLine="652"/>
        <w:rPr>
          <w:rFonts w:ascii="楷体_GB2312" w:eastAsia="楷体_GB2312"/>
          <w:spacing w:val="6"/>
          <w:sz w:val="32"/>
          <w:szCs w:val="32"/>
        </w:rPr>
      </w:pPr>
      <w:r>
        <w:rPr>
          <w:rFonts w:hint="eastAsia" w:ascii="楷体_GB2312" w:eastAsia="楷体_GB2312"/>
          <w:spacing w:val="6"/>
          <w:sz w:val="32"/>
          <w:szCs w:val="32"/>
        </w:rPr>
        <w:t>牵头部门：市农业农村局</w:t>
      </w:r>
    </w:p>
    <w:p>
      <w:pPr>
        <w:pStyle w:val="2"/>
        <w:spacing w:line="580" w:lineRule="exact"/>
        <w:ind w:left="0" w:leftChars="0" w:firstLine="652"/>
        <w:rPr>
          <w:rFonts w:ascii="楷体_GB2312" w:eastAsia="楷体_GB2312"/>
          <w:spacing w:val="6"/>
          <w:sz w:val="32"/>
          <w:szCs w:val="32"/>
        </w:rPr>
      </w:pPr>
      <w:r>
        <w:rPr>
          <w:rFonts w:hint="eastAsia" w:ascii="楷体_GB2312" w:eastAsia="楷体_GB2312"/>
          <w:spacing w:val="6"/>
          <w:sz w:val="32"/>
          <w:szCs w:val="32"/>
        </w:rPr>
        <w:t>责任人：</w:t>
      </w:r>
      <w:r>
        <w:rPr>
          <w:rFonts w:hint="eastAsia"/>
          <w:spacing w:val="6"/>
          <w:sz w:val="32"/>
          <w:szCs w:val="32"/>
        </w:rPr>
        <w:t>黄延仁</w:t>
      </w:r>
      <w:r>
        <w:rPr>
          <w:rFonts w:hint="eastAsia" w:ascii="楷体_GB2312" w:eastAsia="楷体_GB2312"/>
          <w:spacing w:val="6"/>
          <w:sz w:val="32"/>
          <w:szCs w:val="32"/>
        </w:rPr>
        <w:t xml:space="preserve">  联络员：</w:t>
      </w:r>
      <w:r>
        <w:rPr>
          <w:rFonts w:hint="eastAsia"/>
          <w:spacing w:val="6"/>
          <w:sz w:val="32"/>
          <w:szCs w:val="32"/>
        </w:rPr>
        <w:t>武庆祥 13954122878</w:t>
      </w:r>
    </w:p>
    <w:p>
      <w:pPr>
        <w:pStyle w:val="2"/>
        <w:spacing w:line="580" w:lineRule="exact"/>
        <w:ind w:left="0" w:leftChars="0" w:firstLine="652"/>
        <w:rPr>
          <w:spacing w:val="6"/>
          <w:sz w:val="32"/>
          <w:szCs w:val="32"/>
        </w:rPr>
      </w:pPr>
      <w:r>
        <w:rPr>
          <w:rFonts w:ascii="楷体_GB2312" w:eastAsia="楷体_GB2312"/>
          <w:spacing w:val="6"/>
          <w:sz w:val="32"/>
          <w:szCs w:val="32"/>
        </w:rPr>
        <w:t>重点任务</w:t>
      </w:r>
      <w:r>
        <w:rPr>
          <w:rFonts w:hint="eastAsia" w:ascii="楷体_GB2312" w:eastAsia="楷体_GB2312"/>
          <w:spacing w:val="6"/>
          <w:sz w:val="32"/>
          <w:szCs w:val="32"/>
        </w:rPr>
        <w:t>：</w:t>
      </w:r>
      <w:r>
        <w:rPr>
          <w:rFonts w:hint="eastAsia"/>
          <w:spacing w:val="6"/>
          <w:sz w:val="32"/>
          <w:szCs w:val="32"/>
        </w:rPr>
        <w:t>负责制定农业机械行业实施方案并组织实施，重点要加强对农业机械逾期未检、违规作业、违章载人以及组织实施跨地域大规模耕播、收割作业等方面隐患排查治理和监管防范。</w:t>
      </w:r>
    </w:p>
    <w:p>
      <w:pPr>
        <w:pStyle w:val="2"/>
        <w:spacing w:line="580" w:lineRule="exact"/>
        <w:ind w:left="0" w:leftChars="0" w:firstLine="652"/>
        <w:rPr>
          <w:rFonts w:ascii="楷体_GB2312" w:eastAsia="楷体_GB2312"/>
          <w:spacing w:val="6"/>
          <w:sz w:val="32"/>
          <w:szCs w:val="32"/>
        </w:rPr>
      </w:pPr>
      <w:r>
        <w:rPr>
          <w:rFonts w:hint="eastAsia" w:ascii="楷体_GB2312" w:eastAsia="楷体_GB2312"/>
          <w:spacing w:val="6"/>
          <w:sz w:val="32"/>
          <w:szCs w:val="32"/>
        </w:rPr>
        <w:t>9.园林和林业领域</w:t>
      </w:r>
    </w:p>
    <w:p>
      <w:pPr>
        <w:pStyle w:val="2"/>
        <w:spacing w:line="580" w:lineRule="exact"/>
        <w:ind w:left="0" w:leftChars="0" w:firstLine="652"/>
        <w:rPr>
          <w:rFonts w:ascii="楷体_GB2312" w:eastAsia="楷体_GB2312"/>
          <w:spacing w:val="6"/>
          <w:sz w:val="32"/>
          <w:szCs w:val="32"/>
        </w:rPr>
      </w:pPr>
      <w:r>
        <w:rPr>
          <w:rFonts w:hint="eastAsia" w:ascii="楷体_GB2312" w:eastAsia="楷体_GB2312"/>
          <w:spacing w:val="6"/>
          <w:sz w:val="32"/>
          <w:szCs w:val="32"/>
        </w:rPr>
        <w:t>牵头部门：市园林和林业绿化局</w:t>
      </w:r>
    </w:p>
    <w:p>
      <w:pPr>
        <w:pStyle w:val="2"/>
        <w:spacing w:line="580" w:lineRule="exact"/>
        <w:ind w:left="0" w:leftChars="0" w:firstLine="652"/>
        <w:rPr>
          <w:sz w:val="32"/>
          <w:szCs w:val="32"/>
        </w:rPr>
      </w:pPr>
      <w:r>
        <w:rPr>
          <w:rFonts w:hint="eastAsia" w:ascii="楷体_GB2312" w:eastAsia="楷体_GB2312"/>
          <w:spacing w:val="6"/>
          <w:sz w:val="32"/>
          <w:szCs w:val="32"/>
        </w:rPr>
        <w:t>责任人：</w:t>
      </w:r>
      <w:r>
        <w:rPr>
          <w:rFonts w:hint="eastAsia"/>
          <w:spacing w:val="6"/>
          <w:sz w:val="32"/>
          <w:szCs w:val="32"/>
        </w:rPr>
        <w:t xml:space="preserve">仇裕岭   </w:t>
      </w:r>
      <w:r>
        <w:rPr>
          <w:rFonts w:hint="eastAsia" w:ascii="楷体_GB2312" w:eastAsia="楷体_GB2312"/>
          <w:spacing w:val="6"/>
          <w:sz w:val="32"/>
          <w:szCs w:val="32"/>
        </w:rPr>
        <w:t>联络员：</w:t>
      </w:r>
      <w:r>
        <w:rPr>
          <w:rFonts w:hint="eastAsia"/>
          <w:sz w:val="32"/>
          <w:szCs w:val="32"/>
        </w:rPr>
        <w:t>董 伟    13853161636</w:t>
      </w:r>
    </w:p>
    <w:p>
      <w:pPr>
        <w:pStyle w:val="2"/>
        <w:spacing w:line="580" w:lineRule="exact"/>
        <w:ind w:left="0" w:leftChars="0" w:firstLine="652"/>
        <w:rPr>
          <w:spacing w:val="6"/>
          <w:sz w:val="32"/>
          <w:szCs w:val="32"/>
        </w:rPr>
      </w:pPr>
      <w:r>
        <w:rPr>
          <w:rFonts w:ascii="楷体_GB2312" w:eastAsia="楷体_GB2312"/>
          <w:spacing w:val="6"/>
          <w:sz w:val="32"/>
          <w:szCs w:val="32"/>
        </w:rPr>
        <w:t>重点任务</w:t>
      </w:r>
      <w:r>
        <w:rPr>
          <w:rFonts w:hint="eastAsia" w:ascii="楷体_GB2312" w:eastAsia="楷体_GB2312"/>
          <w:spacing w:val="6"/>
          <w:sz w:val="32"/>
          <w:szCs w:val="32"/>
        </w:rPr>
        <w:t>：</w:t>
      </w:r>
      <w:r>
        <w:rPr>
          <w:rFonts w:hint="eastAsia"/>
          <w:spacing w:val="6"/>
          <w:sz w:val="32"/>
          <w:szCs w:val="32"/>
        </w:rPr>
        <w:t>负责制定林业建设、园林管理、森林防火等方面实施方案并组织实施，做好问题隐患排查治理和监管防范。</w:t>
      </w:r>
    </w:p>
    <w:p>
      <w:pPr>
        <w:pStyle w:val="2"/>
        <w:spacing w:line="580" w:lineRule="exact"/>
        <w:ind w:left="0" w:leftChars="0" w:firstLine="652"/>
        <w:rPr>
          <w:rFonts w:ascii="楷体_GB2312" w:eastAsia="楷体_GB2312"/>
          <w:spacing w:val="6"/>
          <w:sz w:val="32"/>
          <w:szCs w:val="32"/>
        </w:rPr>
      </w:pPr>
      <w:r>
        <w:rPr>
          <w:rFonts w:hint="eastAsia" w:ascii="楷体_GB2312" w:eastAsia="楷体_GB2312"/>
          <w:spacing w:val="6"/>
          <w:sz w:val="32"/>
          <w:szCs w:val="32"/>
        </w:rPr>
        <w:t>10.文体旅游领域</w:t>
      </w:r>
    </w:p>
    <w:p>
      <w:pPr>
        <w:spacing w:line="580" w:lineRule="exact"/>
        <w:ind w:firstLine="664" w:firstLineChars="200"/>
        <w:rPr>
          <w:rFonts w:ascii="楷体_GB2312" w:eastAsia="楷体_GB2312"/>
          <w:spacing w:val="6"/>
          <w:sz w:val="32"/>
          <w:szCs w:val="32"/>
        </w:rPr>
      </w:pPr>
      <w:r>
        <w:rPr>
          <w:rFonts w:hint="eastAsia" w:ascii="楷体_GB2312" w:eastAsia="楷体_GB2312"/>
          <w:spacing w:val="6"/>
          <w:sz w:val="32"/>
          <w:szCs w:val="32"/>
        </w:rPr>
        <w:t>牵头部门：市文旅局</w:t>
      </w:r>
    </w:p>
    <w:p>
      <w:pPr>
        <w:pStyle w:val="2"/>
        <w:spacing w:line="580" w:lineRule="exact"/>
        <w:ind w:left="0" w:leftChars="0" w:firstLine="652"/>
        <w:rPr>
          <w:rFonts w:ascii="楷体_GB2312" w:eastAsia="楷体_GB2312"/>
          <w:spacing w:val="6"/>
          <w:sz w:val="32"/>
          <w:szCs w:val="32"/>
        </w:rPr>
      </w:pPr>
      <w:r>
        <w:rPr>
          <w:rFonts w:hint="eastAsia" w:ascii="楷体_GB2312" w:eastAsia="楷体_GB2312"/>
          <w:spacing w:val="6"/>
          <w:sz w:val="32"/>
          <w:szCs w:val="32"/>
        </w:rPr>
        <w:t>责任人：</w:t>
      </w:r>
      <w:r>
        <w:rPr>
          <w:rFonts w:hint="eastAsia" w:hAnsi="方正小标宋简体"/>
          <w:sz w:val="32"/>
          <w:szCs w:val="32"/>
        </w:rPr>
        <w:t>孙 亮</w:t>
      </w:r>
      <w:r>
        <w:rPr>
          <w:rFonts w:hint="eastAsia" w:ascii="楷体_GB2312" w:eastAsia="楷体_GB2312"/>
          <w:spacing w:val="6"/>
          <w:sz w:val="32"/>
          <w:szCs w:val="32"/>
        </w:rPr>
        <w:t xml:space="preserve">  联络员：</w:t>
      </w:r>
      <w:r>
        <w:rPr>
          <w:rFonts w:hint="eastAsia" w:hAnsi="方正小标宋简体"/>
          <w:sz w:val="32"/>
          <w:szCs w:val="32"/>
        </w:rPr>
        <w:t>蒋 波  18663775090</w:t>
      </w:r>
    </w:p>
    <w:p>
      <w:pPr>
        <w:pStyle w:val="2"/>
        <w:spacing w:line="580" w:lineRule="exact"/>
        <w:ind w:left="0" w:leftChars="0" w:firstLine="652"/>
        <w:rPr>
          <w:spacing w:val="6"/>
          <w:sz w:val="32"/>
          <w:szCs w:val="32"/>
        </w:rPr>
      </w:pPr>
      <w:r>
        <w:rPr>
          <w:rFonts w:ascii="楷体_GB2312" w:eastAsia="楷体_GB2312"/>
          <w:spacing w:val="6"/>
          <w:sz w:val="32"/>
          <w:szCs w:val="32"/>
        </w:rPr>
        <w:t>重点任务</w:t>
      </w:r>
      <w:r>
        <w:rPr>
          <w:rFonts w:hint="eastAsia" w:ascii="楷体_GB2312" w:eastAsia="楷体_GB2312"/>
          <w:spacing w:val="6"/>
          <w:sz w:val="32"/>
          <w:szCs w:val="32"/>
        </w:rPr>
        <w:t>：</w:t>
      </w:r>
      <w:r>
        <w:rPr>
          <w:rFonts w:hint="eastAsia"/>
          <w:spacing w:val="6"/>
          <w:sz w:val="32"/>
          <w:szCs w:val="32"/>
        </w:rPr>
        <w:t>负责制定文化和旅游行业领域实施方案并组织实施，重点要加强对文化旅游经营单位及场所、娱乐场所和营业性演出、文化艺术活动场所等方面隐患排查治理和监管防范。</w:t>
      </w:r>
    </w:p>
    <w:p>
      <w:pPr>
        <w:pStyle w:val="2"/>
        <w:spacing w:line="580" w:lineRule="exact"/>
        <w:ind w:left="0" w:leftChars="0" w:firstLine="652"/>
        <w:rPr>
          <w:rFonts w:ascii="楷体_GB2312" w:eastAsia="楷体_GB2312"/>
          <w:spacing w:val="6"/>
          <w:sz w:val="32"/>
          <w:szCs w:val="32"/>
        </w:rPr>
      </w:pPr>
      <w:r>
        <w:rPr>
          <w:rFonts w:hint="eastAsia" w:ascii="楷体_GB2312" w:eastAsia="楷体_GB2312"/>
          <w:spacing w:val="6"/>
          <w:sz w:val="32"/>
          <w:szCs w:val="32"/>
        </w:rPr>
        <w:t>11.卫生健康领域</w:t>
      </w:r>
    </w:p>
    <w:p>
      <w:pPr>
        <w:pStyle w:val="2"/>
        <w:spacing w:line="580" w:lineRule="exact"/>
        <w:ind w:left="0" w:leftChars="0" w:firstLine="652"/>
        <w:rPr>
          <w:rFonts w:ascii="楷体_GB2312" w:eastAsia="楷体_GB2312"/>
          <w:spacing w:val="6"/>
          <w:sz w:val="32"/>
          <w:szCs w:val="32"/>
        </w:rPr>
      </w:pPr>
      <w:r>
        <w:rPr>
          <w:rFonts w:hint="eastAsia" w:ascii="楷体_GB2312" w:eastAsia="楷体_GB2312"/>
          <w:spacing w:val="6"/>
          <w:sz w:val="32"/>
          <w:szCs w:val="32"/>
        </w:rPr>
        <w:t>牵头部门：市卫生健康委</w:t>
      </w:r>
    </w:p>
    <w:p>
      <w:pPr>
        <w:pStyle w:val="2"/>
        <w:spacing w:line="580" w:lineRule="exact"/>
        <w:ind w:left="0" w:leftChars="0" w:firstLine="652"/>
        <w:rPr>
          <w:rFonts w:ascii="楷体_GB2312" w:eastAsia="楷体_GB2312"/>
          <w:spacing w:val="6"/>
          <w:sz w:val="32"/>
          <w:szCs w:val="32"/>
        </w:rPr>
      </w:pPr>
      <w:r>
        <w:rPr>
          <w:rFonts w:hint="eastAsia" w:ascii="楷体_GB2312" w:eastAsia="楷体_GB2312"/>
          <w:spacing w:val="6"/>
          <w:sz w:val="32"/>
          <w:szCs w:val="32"/>
        </w:rPr>
        <w:t>责任人：</w:t>
      </w:r>
      <w:r>
        <w:rPr>
          <w:rFonts w:hint="eastAsia"/>
          <w:spacing w:val="6"/>
          <w:sz w:val="32"/>
          <w:szCs w:val="32"/>
        </w:rPr>
        <w:t>耿 杰</w:t>
      </w:r>
      <w:r>
        <w:rPr>
          <w:rFonts w:hint="eastAsia" w:ascii="楷体_GB2312" w:eastAsia="楷体_GB2312"/>
          <w:spacing w:val="6"/>
          <w:sz w:val="32"/>
          <w:szCs w:val="32"/>
        </w:rPr>
        <w:t xml:space="preserve">   联络员：</w:t>
      </w:r>
      <w:r>
        <w:rPr>
          <w:rFonts w:hint="eastAsia"/>
          <w:sz w:val="32"/>
          <w:szCs w:val="32"/>
        </w:rPr>
        <w:t xml:space="preserve">张爱京  </w:t>
      </w:r>
      <w:r>
        <w:rPr>
          <w:rFonts w:hint="eastAsia" w:ascii="仿宋" w:hAnsi="仿宋" w:eastAsia="仿宋"/>
          <w:sz w:val="32"/>
          <w:szCs w:val="32"/>
        </w:rPr>
        <w:t>13563480400</w:t>
      </w:r>
    </w:p>
    <w:p>
      <w:pPr>
        <w:pStyle w:val="2"/>
        <w:spacing w:line="580" w:lineRule="exact"/>
        <w:ind w:left="0" w:leftChars="0" w:firstLine="652"/>
        <w:rPr>
          <w:spacing w:val="6"/>
          <w:sz w:val="32"/>
          <w:szCs w:val="32"/>
        </w:rPr>
      </w:pPr>
      <w:r>
        <w:rPr>
          <w:rFonts w:hint="eastAsia" w:ascii="楷体_GB2312" w:eastAsia="楷体_GB2312"/>
          <w:spacing w:val="6"/>
          <w:sz w:val="32"/>
          <w:szCs w:val="32"/>
        </w:rPr>
        <w:t>重点任务：</w:t>
      </w:r>
      <w:r>
        <w:rPr>
          <w:rFonts w:hint="eastAsia"/>
          <w:spacing w:val="6"/>
          <w:sz w:val="32"/>
          <w:szCs w:val="32"/>
        </w:rPr>
        <w:t>负责制定医院安全隐患排查实施方案并组织实施，重点要加强对医院、检验检测机构人员密集场所、消防、电梯、压力容器、易燃易爆设施器材物品等方面隐患排查治理和监管防范。</w:t>
      </w:r>
    </w:p>
    <w:p>
      <w:pPr>
        <w:pStyle w:val="2"/>
        <w:spacing w:line="580" w:lineRule="exact"/>
        <w:ind w:left="0" w:leftChars="0" w:firstLine="652"/>
        <w:rPr>
          <w:rFonts w:ascii="楷体_GB2312" w:eastAsia="楷体_GB2312"/>
          <w:spacing w:val="6"/>
          <w:sz w:val="32"/>
          <w:szCs w:val="32"/>
        </w:rPr>
      </w:pPr>
      <w:r>
        <w:rPr>
          <w:rFonts w:hint="eastAsia" w:ascii="楷体_GB2312" w:eastAsia="楷体_GB2312"/>
          <w:spacing w:val="6"/>
          <w:sz w:val="32"/>
          <w:szCs w:val="32"/>
        </w:rPr>
        <w:t>12.非煤矿山领域</w:t>
      </w:r>
    </w:p>
    <w:p>
      <w:pPr>
        <w:pStyle w:val="2"/>
        <w:spacing w:line="580" w:lineRule="exact"/>
        <w:ind w:left="0" w:leftChars="0" w:firstLine="652"/>
        <w:rPr>
          <w:rFonts w:ascii="楷体_GB2312" w:eastAsia="楷体_GB2312"/>
          <w:spacing w:val="6"/>
          <w:sz w:val="32"/>
          <w:szCs w:val="32"/>
        </w:rPr>
      </w:pPr>
      <w:r>
        <w:rPr>
          <w:rFonts w:hint="eastAsia" w:ascii="楷体_GB2312" w:eastAsia="楷体_GB2312"/>
          <w:spacing w:val="6"/>
          <w:sz w:val="32"/>
          <w:szCs w:val="32"/>
        </w:rPr>
        <w:t>牵头部门：市应急局</w:t>
      </w:r>
    </w:p>
    <w:p>
      <w:pPr>
        <w:pStyle w:val="2"/>
        <w:spacing w:line="580" w:lineRule="exact"/>
        <w:ind w:left="0" w:leftChars="0" w:firstLine="652"/>
        <w:rPr>
          <w:rFonts w:ascii="楷体_GB2312" w:eastAsia="楷体_GB2312"/>
          <w:spacing w:val="6"/>
          <w:sz w:val="32"/>
          <w:szCs w:val="32"/>
        </w:rPr>
      </w:pPr>
      <w:r>
        <w:rPr>
          <w:rFonts w:hint="eastAsia" w:ascii="楷体_GB2312" w:eastAsia="楷体_GB2312"/>
          <w:spacing w:val="6"/>
          <w:sz w:val="32"/>
          <w:szCs w:val="32"/>
        </w:rPr>
        <w:t>责任人：</w:t>
      </w:r>
      <w:r>
        <w:rPr>
          <w:rFonts w:hint="eastAsia"/>
          <w:spacing w:val="6"/>
          <w:sz w:val="32"/>
          <w:szCs w:val="32"/>
        </w:rPr>
        <w:t>魏 强</w:t>
      </w:r>
      <w:r>
        <w:rPr>
          <w:rFonts w:hint="eastAsia" w:ascii="楷体_GB2312" w:eastAsia="楷体_GB2312"/>
          <w:spacing w:val="6"/>
          <w:sz w:val="32"/>
          <w:szCs w:val="32"/>
        </w:rPr>
        <w:t xml:space="preserve">   联络员：</w:t>
      </w:r>
      <w:r>
        <w:rPr>
          <w:rFonts w:hint="eastAsia"/>
          <w:sz w:val="32"/>
          <w:szCs w:val="32"/>
        </w:rPr>
        <w:t>刘清永</w:t>
      </w:r>
      <w:r>
        <w:rPr>
          <w:rFonts w:hint="eastAsia"/>
          <w:sz w:val="32"/>
          <w:szCs w:val="32"/>
          <w:lang w:val="en-US"/>
        </w:rPr>
        <w:t xml:space="preserve"> 18953172029</w:t>
      </w:r>
    </w:p>
    <w:p>
      <w:pPr>
        <w:pStyle w:val="2"/>
        <w:spacing w:line="580" w:lineRule="exact"/>
        <w:ind w:left="0" w:leftChars="0" w:firstLine="652"/>
        <w:rPr>
          <w:spacing w:val="6"/>
          <w:sz w:val="32"/>
          <w:szCs w:val="32"/>
        </w:rPr>
      </w:pPr>
      <w:r>
        <w:rPr>
          <w:rFonts w:hint="eastAsia" w:ascii="楷体_GB2312" w:eastAsia="楷体_GB2312"/>
          <w:spacing w:val="6"/>
          <w:sz w:val="32"/>
          <w:szCs w:val="32"/>
        </w:rPr>
        <w:t>重点任务：</w:t>
      </w:r>
      <w:r>
        <w:rPr>
          <w:rFonts w:hint="eastAsia"/>
          <w:spacing w:val="6"/>
          <w:sz w:val="32"/>
          <w:szCs w:val="32"/>
        </w:rPr>
        <w:t>负责制定非煤矿山行业实施方案并组织实施，重点要加强对地下矿山、露天矿山、尾矿库和陆上石油天然气开采等方面隐患排查治理和监管防范。</w:t>
      </w:r>
    </w:p>
    <w:p>
      <w:pPr>
        <w:pStyle w:val="2"/>
        <w:spacing w:line="580" w:lineRule="exact"/>
        <w:ind w:left="0" w:leftChars="0" w:firstLine="652"/>
        <w:rPr>
          <w:rFonts w:ascii="楷体_GB2312" w:eastAsia="楷体_GB2312"/>
          <w:spacing w:val="6"/>
          <w:sz w:val="32"/>
          <w:szCs w:val="32"/>
        </w:rPr>
      </w:pPr>
      <w:r>
        <w:rPr>
          <w:rFonts w:hint="eastAsia" w:ascii="楷体_GB2312" w:eastAsia="楷体_GB2312"/>
          <w:spacing w:val="6"/>
          <w:sz w:val="32"/>
          <w:szCs w:val="32"/>
        </w:rPr>
        <w:t>13.危险化学品及烟花爆竹领域</w:t>
      </w:r>
    </w:p>
    <w:p>
      <w:pPr>
        <w:pStyle w:val="2"/>
        <w:spacing w:line="580" w:lineRule="exact"/>
        <w:ind w:left="0" w:leftChars="0" w:firstLine="652"/>
        <w:rPr>
          <w:rFonts w:ascii="楷体_GB2312" w:eastAsia="楷体_GB2312"/>
          <w:spacing w:val="6"/>
          <w:sz w:val="32"/>
          <w:szCs w:val="32"/>
        </w:rPr>
      </w:pPr>
      <w:r>
        <w:rPr>
          <w:rFonts w:hint="eastAsia" w:ascii="楷体_GB2312" w:eastAsia="楷体_GB2312"/>
          <w:spacing w:val="6"/>
          <w:sz w:val="32"/>
          <w:szCs w:val="32"/>
        </w:rPr>
        <w:t>牵头部门：市应急局</w:t>
      </w:r>
    </w:p>
    <w:p>
      <w:pPr>
        <w:pStyle w:val="2"/>
        <w:spacing w:line="580" w:lineRule="exact"/>
        <w:ind w:left="0" w:leftChars="0" w:firstLine="652"/>
        <w:rPr>
          <w:rFonts w:ascii="楷体_GB2312" w:eastAsia="楷体_GB2312"/>
          <w:spacing w:val="6"/>
          <w:sz w:val="32"/>
          <w:szCs w:val="32"/>
        </w:rPr>
      </w:pPr>
      <w:r>
        <w:rPr>
          <w:rFonts w:hint="eastAsia" w:ascii="楷体_GB2312" w:eastAsia="楷体_GB2312"/>
          <w:spacing w:val="6"/>
          <w:sz w:val="32"/>
          <w:szCs w:val="32"/>
        </w:rPr>
        <w:t>责任人：</w:t>
      </w:r>
      <w:r>
        <w:rPr>
          <w:rFonts w:hint="eastAsia"/>
          <w:spacing w:val="6"/>
          <w:sz w:val="32"/>
          <w:szCs w:val="32"/>
        </w:rPr>
        <w:t>张 磊</w:t>
      </w:r>
      <w:r>
        <w:rPr>
          <w:rFonts w:hint="eastAsia" w:ascii="楷体_GB2312" w:eastAsia="楷体_GB2312"/>
          <w:spacing w:val="6"/>
          <w:sz w:val="32"/>
          <w:szCs w:val="32"/>
        </w:rPr>
        <w:t xml:space="preserve">  联络员：</w:t>
      </w:r>
      <w:r>
        <w:rPr>
          <w:rFonts w:hint="eastAsia"/>
          <w:spacing w:val="6"/>
          <w:sz w:val="32"/>
          <w:szCs w:val="32"/>
        </w:rPr>
        <w:t>霍发民</w:t>
      </w:r>
      <w:r>
        <w:rPr>
          <w:rFonts w:hint="eastAsia"/>
          <w:spacing w:val="6"/>
          <w:sz w:val="32"/>
          <w:szCs w:val="32"/>
          <w:lang w:val="en-US"/>
        </w:rPr>
        <w:t xml:space="preserve"> 18953172038</w:t>
      </w:r>
    </w:p>
    <w:p>
      <w:pPr>
        <w:pStyle w:val="2"/>
        <w:spacing w:line="580" w:lineRule="exact"/>
        <w:ind w:left="0" w:leftChars="0" w:firstLine="652"/>
        <w:rPr>
          <w:spacing w:val="6"/>
          <w:sz w:val="32"/>
          <w:szCs w:val="32"/>
        </w:rPr>
      </w:pPr>
      <w:r>
        <w:rPr>
          <w:rFonts w:hint="eastAsia" w:ascii="楷体_GB2312" w:eastAsia="楷体_GB2312"/>
          <w:spacing w:val="6"/>
          <w:sz w:val="32"/>
          <w:szCs w:val="32"/>
        </w:rPr>
        <w:t>重点任务：</w:t>
      </w:r>
      <w:r>
        <w:rPr>
          <w:rFonts w:hint="eastAsia"/>
          <w:spacing w:val="6"/>
          <w:sz w:val="32"/>
          <w:szCs w:val="32"/>
        </w:rPr>
        <w:t>负责制定危险化学品行业实施方案并组织实施，重点要加强对危化品行业领域“两重点一重大”（重点监管的危险化工工艺、重点监管的危险化学品和重大危险源）企业，危险化学品罐区、仓库等储存场所，开停车、检维修、特殊作业等高风险作业环节，以及自动化控制系统维护保养和运行情况等方面隐患排查治理和监管防范。</w:t>
      </w:r>
    </w:p>
    <w:p>
      <w:pPr>
        <w:pStyle w:val="2"/>
        <w:spacing w:line="580" w:lineRule="exact"/>
        <w:ind w:left="0" w:leftChars="0" w:firstLine="652"/>
        <w:rPr>
          <w:rFonts w:ascii="楷体_GB2312" w:eastAsia="楷体_GB2312"/>
          <w:spacing w:val="6"/>
          <w:sz w:val="32"/>
          <w:szCs w:val="32"/>
        </w:rPr>
      </w:pPr>
      <w:r>
        <w:rPr>
          <w:rFonts w:hint="eastAsia" w:ascii="楷体_GB2312" w:eastAsia="楷体_GB2312"/>
          <w:spacing w:val="6"/>
          <w:sz w:val="32"/>
          <w:szCs w:val="32"/>
        </w:rPr>
        <w:t>14.特种设备领域</w:t>
      </w:r>
    </w:p>
    <w:p>
      <w:pPr>
        <w:pStyle w:val="2"/>
        <w:spacing w:line="580" w:lineRule="exact"/>
        <w:ind w:left="0" w:leftChars="0" w:firstLine="652"/>
        <w:rPr>
          <w:rFonts w:ascii="楷体_GB2312" w:eastAsia="楷体_GB2312"/>
          <w:spacing w:val="6"/>
          <w:sz w:val="32"/>
          <w:szCs w:val="32"/>
        </w:rPr>
      </w:pPr>
      <w:r>
        <w:rPr>
          <w:rFonts w:hint="eastAsia" w:ascii="楷体_GB2312" w:eastAsia="楷体_GB2312"/>
          <w:spacing w:val="6"/>
          <w:sz w:val="32"/>
          <w:szCs w:val="32"/>
        </w:rPr>
        <w:t>牵头部门：市市场监管局</w:t>
      </w:r>
    </w:p>
    <w:p>
      <w:pPr>
        <w:pStyle w:val="2"/>
        <w:spacing w:line="580" w:lineRule="exact"/>
        <w:ind w:left="0" w:leftChars="0" w:firstLine="652"/>
        <w:rPr>
          <w:rFonts w:ascii="楷体_GB2312" w:eastAsia="楷体_GB2312"/>
          <w:spacing w:val="6"/>
          <w:sz w:val="32"/>
          <w:szCs w:val="32"/>
        </w:rPr>
      </w:pPr>
      <w:r>
        <w:rPr>
          <w:rFonts w:hint="eastAsia" w:ascii="楷体_GB2312" w:eastAsia="楷体_GB2312"/>
          <w:spacing w:val="6"/>
          <w:sz w:val="32"/>
          <w:szCs w:val="32"/>
        </w:rPr>
        <w:t>责任人：</w:t>
      </w:r>
      <w:r>
        <w:rPr>
          <w:rFonts w:hint="eastAsia"/>
          <w:spacing w:val="6"/>
          <w:sz w:val="32"/>
          <w:szCs w:val="32"/>
        </w:rPr>
        <w:t>王建森</w:t>
      </w:r>
      <w:r>
        <w:rPr>
          <w:rFonts w:hint="eastAsia" w:ascii="楷体_GB2312" w:eastAsia="楷体_GB2312"/>
          <w:spacing w:val="6"/>
          <w:sz w:val="32"/>
          <w:szCs w:val="32"/>
        </w:rPr>
        <w:t xml:space="preserve">  联络员：</w:t>
      </w:r>
      <w:r>
        <w:rPr>
          <w:rFonts w:hint="eastAsia"/>
          <w:spacing w:val="6"/>
          <w:sz w:val="32"/>
          <w:szCs w:val="32"/>
        </w:rPr>
        <w:t>周 辉  15066672720</w:t>
      </w:r>
    </w:p>
    <w:p>
      <w:pPr>
        <w:pStyle w:val="2"/>
        <w:spacing w:line="580" w:lineRule="exact"/>
        <w:ind w:left="0" w:leftChars="0" w:firstLine="652"/>
        <w:rPr>
          <w:spacing w:val="6"/>
          <w:sz w:val="32"/>
          <w:szCs w:val="32"/>
        </w:rPr>
      </w:pPr>
      <w:r>
        <w:rPr>
          <w:rFonts w:hint="eastAsia" w:ascii="楷体_GB2312" w:eastAsia="楷体_GB2312"/>
          <w:spacing w:val="6"/>
          <w:sz w:val="32"/>
          <w:szCs w:val="32"/>
        </w:rPr>
        <w:t>重点任务：</w:t>
      </w:r>
      <w:r>
        <w:rPr>
          <w:rFonts w:hint="eastAsia"/>
          <w:spacing w:val="6"/>
          <w:sz w:val="32"/>
          <w:szCs w:val="32"/>
        </w:rPr>
        <w:t>负责制定特种设备领域实施方案并组织实施，重点要加强对压力容器、电梯、大型游乐设施等方面隐患排查治理和监管防范。</w:t>
      </w:r>
    </w:p>
    <w:p>
      <w:pPr>
        <w:pStyle w:val="2"/>
        <w:spacing w:line="580" w:lineRule="exact"/>
        <w:ind w:left="0" w:leftChars="0" w:firstLine="652"/>
        <w:rPr>
          <w:rFonts w:ascii="楷体_GB2312" w:eastAsia="楷体_GB2312"/>
          <w:spacing w:val="6"/>
          <w:sz w:val="32"/>
          <w:szCs w:val="32"/>
        </w:rPr>
      </w:pPr>
      <w:r>
        <w:rPr>
          <w:rFonts w:hint="eastAsia" w:ascii="楷体_GB2312" w:eastAsia="楷体_GB2312"/>
          <w:spacing w:val="6"/>
          <w:sz w:val="32"/>
          <w:szCs w:val="32"/>
        </w:rPr>
        <w:t>15.冶金等工贸行业领域</w:t>
      </w:r>
    </w:p>
    <w:p>
      <w:pPr>
        <w:pStyle w:val="2"/>
        <w:spacing w:line="580" w:lineRule="exact"/>
        <w:ind w:left="0" w:leftChars="0" w:firstLine="652"/>
        <w:rPr>
          <w:rFonts w:ascii="楷体_GB2312" w:eastAsia="楷体_GB2312"/>
          <w:spacing w:val="6"/>
          <w:sz w:val="32"/>
          <w:szCs w:val="32"/>
        </w:rPr>
      </w:pPr>
      <w:r>
        <w:rPr>
          <w:rFonts w:hint="eastAsia" w:ascii="楷体_GB2312" w:eastAsia="楷体_GB2312"/>
          <w:spacing w:val="6"/>
          <w:sz w:val="32"/>
          <w:szCs w:val="32"/>
        </w:rPr>
        <w:t>牵头部门：市应急局</w:t>
      </w:r>
    </w:p>
    <w:p>
      <w:pPr>
        <w:pStyle w:val="2"/>
        <w:spacing w:line="580" w:lineRule="exact"/>
        <w:ind w:left="0" w:leftChars="0" w:firstLine="652"/>
        <w:rPr>
          <w:sz w:val="32"/>
          <w:szCs w:val="32"/>
        </w:rPr>
      </w:pPr>
      <w:r>
        <w:rPr>
          <w:rFonts w:hint="eastAsia" w:ascii="楷体_GB2312" w:eastAsia="楷体_GB2312"/>
          <w:spacing w:val="6"/>
          <w:sz w:val="32"/>
          <w:szCs w:val="32"/>
        </w:rPr>
        <w:t>责任人：</w:t>
      </w:r>
      <w:r>
        <w:rPr>
          <w:rFonts w:hint="eastAsia"/>
          <w:spacing w:val="6"/>
          <w:sz w:val="32"/>
          <w:szCs w:val="32"/>
        </w:rPr>
        <w:t xml:space="preserve">魏 强   </w:t>
      </w:r>
      <w:r>
        <w:rPr>
          <w:rFonts w:hint="eastAsia" w:ascii="楷体_GB2312" w:eastAsia="楷体_GB2312"/>
          <w:spacing w:val="6"/>
          <w:sz w:val="32"/>
          <w:szCs w:val="32"/>
        </w:rPr>
        <w:t>联络员：</w:t>
      </w:r>
      <w:r>
        <w:rPr>
          <w:rFonts w:hint="eastAsia"/>
          <w:sz w:val="32"/>
          <w:szCs w:val="32"/>
        </w:rPr>
        <w:t>周传杰  18953172002</w:t>
      </w:r>
    </w:p>
    <w:p>
      <w:pPr>
        <w:pStyle w:val="2"/>
        <w:spacing w:line="580" w:lineRule="exact"/>
        <w:ind w:left="0" w:leftChars="0" w:firstLine="652"/>
        <w:rPr>
          <w:spacing w:val="6"/>
          <w:sz w:val="32"/>
          <w:szCs w:val="32"/>
          <w:lang w:val="en-US"/>
        </w:rPr>
      </w:pPr>
      <w:r>
        <w:rPr>
          <w:rFonts w:hint="eastAsia" w:ascii="楷体_GB2312" w:eastAsia="楷体_GB2312"/>
          <w:spacing w:val="6"/>
          <w:sz w:val="32"/>
          <w:szCs w:val="32"/>
        </w:rPr>
        <w:t>重点任务：</w:t>
      </w:r>
      <w:r>
        <w:rPr>
          <w:rFonts w:hint="eastAsia"/>
          <w:spacing w:val="6"/>
          <w:sz w:val="32"/>
          <w:szCs w:val="32"/>
          <w:lang w:val="en-US"/>
        </w:rPr>
        <w:t>负责制定冶金等工贸行业</w:t>
      </w:r>
      <w:r>
        <w:rPr>
          <w:rFonts w:hint="eastAsia"/>
          <w:spacing w:val="6"/>
          <w:sz w:val="32"/>
          <w:szCs w:val="32"/>
        </w:rPr>
        <w:t>实施方案并组织实施</w:t>
      </w:r>
      <w:r>
        <w:rPr>
          <w:rFonts w:hint="eastAsia"/>
          <w:spacing w:val="6"/>
          <w:sz w:val="32"/>
          <w:szCs w:val="32"/>
          <w:lang w:val="en-US"/>
        </w:rPr>
        <w:t>。重点对冶金煤气、高温熔融金属、涉爆粉尘、涉氨制冷、有限空间作业、外包作业等重点领域环节和工贸企业配套危化设施、地表污水处理设施</w:t>
      </w:r>
      <w:r>
        <w:rPr>
          <w:rFonts w:hint="eastAsia"/>
          <w:spacing w:val="6"/>
          <w:sz w:val="32"/>
          <w:szCs w:val="32"/>
        </w:rPr>
        <w:t>等方面隐患排查治理和监管防范</w:t>
      </w:r>
      <w:r>
        <w:rPr>
          <w:rFonts w:hint="eastAsia"/>
          <w:spacing w:val="6"/>
          <w:sz w:val="32"/>
          <w:szCs w:val="32"/>
          <w:lang w:val="en-US"/>
        </w:rPr>
        <w:t>。</w:t>
      </w:r>
    </w:p>
    <w:p>
      <w:pPr>
        <w:pStyle w:val="2"/>
        <w:spacing w:line="580" w:lineRule="exact"/>
        <w:ind w:left="0" w:leftChars="0" w:firstLine="652"/>
        <w:rPr>
          <w:rFonts w:ascii="楷体_GB2312" w:eastAsia="楷体_GB2312"/>
          <w:spacing w:val="6"/>
          <w:sz w:val="32"/>
          <w:szCs w:val="32"/>
        </w:rPr>
      </w:pPr>
      <w:r>
        <w:rPr>
          <w:rFonts w:hint="eastAsia" w:ascii="楷体_GB2312" w:eastAsia="楷体_GB2312"/>
          <w:spacing w:val="6"/>
          <w:sz w:val="32"/>
          <w:szCs w:val="32"/>
        </w:rPr>
        <w:t>16.消防安全领域</w:t>
      </w:r>
    </w:p>
    <w:p>
      <w:pPr>
        <w:pStyle w:val="2"/>
        <w:spacing w:line="580" w:lineRule="exact"/>
        <w:ind w:left="0" w:leftChars="0" w:firstLine="652"/>
        <w:rPr>
          <w:rFonts w:ascii="楷体_GB2312" w:eastAsia="楷体_GB2312"/>
          <w:spacing w:val="6"/>
          <w:sz w:val="32"/>
          <w:szCs w:val="32"/>
        </w:rPr>
      </w:pPr>
      <w:r>
        <w:rPr>
          <w:rFonts w:hint="eastAsia" w:ascii="楷体_GB2312" w:eastAsia="楷体_GB2312"/>
          <w:spacing w:val="6"/>
          <w:sz w:val="32"/>
          <w:szCs w:val="32"/>
        </w:rPr>
        <w:t>牵头部门：市消防救援支队</w:t>
      </w:r>
    </w:p>
    <w:p>
      <w:pPr>
        <w:pStyle w:val="2"/>
        <w:spacing w:line="580" w:lineRule="exact"/>
        <w:ind w:left="0" w:leftChars="0" w:firstLine="652"/>
        <w:rPr>
          <w:rFonts w:ascii="楷体_GB2312" w:eastAsia="楷体_GB2312"/>
          <w:spacing w:val="6"/>
          <w:sz w:val="32"/>
          <w:szCs w:val="32"/>
        </w:rPr>
      </w:pPr>
      <w:r>
        <w:rPr>
          <w:rFonts w:hint="eastAsia" w:ascii="楷体_GB2312" w:eastAsia="楷体_GB2312"/>
          <w:spacing w:val="6"/>
          <w:sz w:val="32"/>
          <w:szCs w:val="32"/>
        </w:rPr>
        <w:t>责任人：</w:t>
      </w:r>
      <w:r>
        <w:rPr>
          <w:rFonts w:hint="eastAsia"/>
          <w:spacing w:val="6"/>
          <w:sz w:val="32"/>
          <w:szCs w:val="32"/>
        </w:rPr>
        <w:t xml:space="preserve">刘沐炎 </w:t>
      </w:r>
      <w:r>
        <w:rPr>
          <w:rFonts w:hint="eastAsia" w:ascii="楷体_GB2312" w:eastAsia="楷体_GB2312"/>
          <w:spacing w:val="6"/>
          <w:sz w:val="32"/>
          <w:szCs w:val="32"/>
        </w:rPr>
        <w:t xml:space="preserve"> 联络员：</w:t>
      </w:r>
      <w:r>
        <w:rPr>
          <w:rFonts w:hint="eastAsia"/>
          <w:sz w:val="32"/>
          <w:szCs w:val="32"/>
        </w:rPr>
        <w:t>曲世华</w:t>
      </w:r>
      <w:r>
        <w:rPr>
          <w:rFonts w:hint="eastAsia"/>
          <w:sz w:val="32"/>
          <w:szCs w:val="32"/>
          <w:lang w:val="en-US"/>
        </w:rPr>
        <w:t xml:space="preserve"> 18615600366</w:t>
      </w:r>
    </w:p>
    <w:p>
      <w:pPr>
        <w:pStyle w:val="2"/>
        <w:spacing w:line="580" w:lineRule="exact"/>
        <w:ind w:left="0" w:leftChars="0" w:firstLine="652"/>
        <w:rPr>
          <w:spacing w:val="6"/>
          <w:sz w:val="32"/>
          <w:szCs w:val="32"/>
        </w:rPr>
      </w:pPr>
      <w:r>
        <w:rPr>
          <w:rFonts w:hint="eastAsia" w:ascii="楷体_GB2312" w:eastAsia="楷体_GB2312"/>
          <w:spacing w:val="6"/>
          <w:sz w:val="32"/>
          <w:szCs w:val="32"/>
        </w:rPr>
        <w:t>重点任务：</w:t>
      </w:r>
      <w:r>
        <w:rPr>
          <w:rFonts w:hint="eastAsia"/>
          <w:spacing w:val="6"/>
          <w:sz w:val="32"/>
          <w:szCs w:val="32"/>
        </w:rPr>
        <w:t>负责制定消防领域实施方案并组织实施，重点要加强对整治大型商业综合体、劳动密集型企业、文博单位、公共娱乐场所、高层建筑、养老院、“九小场所”等场所以及居民住宅、“多合一”、群租房、老旧小区、民宿客栈、小微企业、家庭作坊违规搭建、电气线路老化、疏散通道不畅、消防设施损坏等方面隐患排查治理和监管防范。</w:t>
      </w:r>
    </w:p>
    <w:p>
      <w:pPr>
        <w:pStyle w:val="6"/>
        <w:spacing w:before="7" w:line="580" w:lineRule="exact"/>
        <w:ind w:left="867"/>
        <w:rPr>
          <w:rFonts w:ascii="黑体" w:eastAsia="黑体"/>
        </w:rPr>
      </w:pPr>
      <w:r>
        <w:rPr>
          <w:rFonts w:hint="eastAsia" w:ascii="黑体" w:eastAsia="黑体"/>
          <w:lang w:val="en-US"/>
        </w:rPr>
        <w:t>六</w:t>
      </w:r>
      <w:r>
        <w:rPr>
          <w:rFonts w:hint="eastAsia" w:ascii="黑体" w:eastAsia="黑体"/>
        </w:rPr>
        <w:t>、工作</w:t>
      </w:r>
      <w:r>
        <w:rPr>
          <w:rFonts w:hint="eastAsia" w:ascii="黑体" w:eastAsia="黑体"/>
          <w:lang w:val="en-US"/>
        </w:rPr>
        <w:t>要求</w:t>
      </w:r>
    </w:p>
    <w:p>
      <w:pPr>
        <w:spacing w:line="580" w:lineRule="exact"/>
        <w:ind w:firstLine="664" w:firstLineChars="200"/>
        <w:rPr>
          <w:spacing w:val="6"/>
          <w:sz w:val="32"/>
          <w:szCs w:val="32"/>
          <w:lang w:val="en-US"/>
        </w:rPr>
      </w:pPr>
      <w:r>
        <w:rPr>
          <w:rFonts w:hint="eastAsia" w:ascii="楷体_GB2312" w:eastAsia="楷体_GB2312"/>
          <w:spacing w:val="6"/>
          <w:sz w:val="32"/>
          <w:szCs w:val="32"/>
          <w:lang w:val="en-US"/>
        </w:rPr>
        <w:t>（一）加强组织领导。</w:t>
      </w:r>
      <w:r>
        <w:rPr>
          <w:rFonts w:hint="eastAsia"/>
          <w:spacing w:val="6"/>
          <w:sz w:val="32"/>
          <w:szCs w:val="32"/>
          <w:lang w:val="en-US"/>
        </w:rPr>
        <w:t>各级、各有关部门要按照“严、实、细、快、效”的要求，高度重视此次排查整治活动，制定有针对性、操作性强的实施方案，周密部署、精心组织，力戒形式主义、官僚主义，确保取得实效。</w:t>
      </w:r>
    </w:p>
    <w:p>
      <w:pPr>
        <w:spacing w:line="580" w:lineRule="exact"/>
        <w:ind w:firstLine="664" w:firstLineChars="200"/>
        <w:rPr>
          <w:spacing w:val="6"/>
          <w:sz w:val="32"/>
          <w:szCs w:val="32"/>
          <w:lang w:val="en-US"/>
        </w:rPr>
      </w:pPr>
      <w:r>
        <w:rPr>
          <w:rFonts w:hint="eastAsia" w:ascii="楷体" w:hAnsi="楷体" w:eastAsia="楷体"/>
          <w:spacing w:val="6"/>
          <w:sz w:val="32"/>
          <w:szCs w:val="32"/>
          <w:lang w:val="en-US"/>
        </w:rPr>
        <w:t>（二）注重调度督导。</w:t>
      </w:r>
      <w:r>
        <w:rPr>
          <w:rFonts w:hint="eastAsia"/>
          <w:spacing w:val="6"/>
          <w:sz w:val="32"/>
          <w:szCs w:val="32"/>
          <w:lang w:val="en-US"/>
        </w:rPr>
        <w:t>排查整治活动实行日报告制度。每日排查整治情况，填写《安全生产每日检查工作纪实表》（见附表），于当天下午18时前报市安委会办公室。各级、各有关部门要建立问题隐患清单，严格按照法律法规规定进行责令整改或立案处罚。问题隐患整改情况要跟踪落实、按时复查，确保问题隐患整改到位。</w:t>
      </w:r>
    </w:p>
    <w:p>
      <w:pPr>
        <w:pStyle w:val="2"/>
        <w:spacing w:line="580" w:lineRule="exact"/>
        <w:ind w:left="0" w:leftChars="0" w:firstLine="652"/>
        <w:rPr>
          <w:spacing w:val="6"/>
          <w:sz w:val="32"/>
          <w:szCs w:val="32"/>
          <w:lang w:val="en-US"/>
        </w:rPr>
      </w:pPr>
      <w:r>
        <w:rPr>
          <w:rFonts w:hint="eastAsia" w:ascii="楷体" w:hAnsi="楷体" w:eastAsia="楷体"/>
          <w:spacing w:val="6"/>
          <w:sz w:val="32"/>
          <w:szCs w:val="32"/>
          <w:lang w:val="en-US"/>
        </w:rPr>
        <w:t>（三）做好应急准备。</w:t>
      </w:r>
      <w:r>
        <w:rPr>
          <w:sz w:val="32"/>
          <w:szCs w:val="32"/>
          <w:lang w:val="en-US"/>
        </w:rPr>
        <w:t>落实救援队伍、装备、物资等应急资源，完善应急预案，强化应急演练。要加强值班值守和安全生产网络舆情监测，严格执行领导干部带班、关键岗位24小时值班制度和事故信息报告制度，确保一旦发生事故</w:t>
      </w:r>
      <w:r>
        <w:rPr>
          <w:rFonts w:hint="eastAsia"/>
          <w:sz w:val="32"/>
          <w:szCs w:val="32"/>
          <w:lang w:val="en-US"/>
        </w:rPr>
        <w:t>、</w:t>
      </w:r>
      <w:r>
        <w:rPr>
          <w:sz w:val="32"/>
          <w:szCs w:val="32"/>
          <w:lang w:val="en-US"/>
        </w:rPr>
        <w:t>紧急事件能科学有效处置、应对。</w:t>
      </w:r>
    </w:p>
    <w:p>
      <w:pPr>
        <w:pStyle w:val="2"/>
        <w:spacing w:line="580" w:lineRule="exact"/>
        <w:ind w:left="0" w:leftChars="0" w:firstLine="652"/>
        <w:rPr>
          <w:spacing w:val="6"/>
          <w:sz w:val="32"/>
          <w:szCs w:val="32"/>
          <w:lang w:val="en-US"/>
        </w:rPr>
      </w:pPr>
      <w:r>
        <w:rPr>
          <w:rFonts w:hint="eastAsia" w:ascii="楷体" w:hAnsi="楷体" w:eastAsia="楷体"/>
          <w:spacing w:val="6"/>
          <w:sz w:val="32"/>
          <w:szCs w:val="32"/>
          <w:lang w:val="en-US"/>
        </w:rPr>
        <w:t>（四）严肃责任追究。</w:t>
      </w:r>
      <w:r>
        <w:rPr>
          <w:rFonts w:hint="eastAsia"/>
          <w:spacing w:val="6"/>
          <w:sz w:val="32"/>
          <w:szCs w:val="32"/>
          <w:lang w:val="en-US"/>
        </w:rPr>
        <w:t>各级、各有关部门要高度重视排查整治工作，建立隐患上报机制，及时录入三年行动直报系统。</w:t>
      </w:r>
      <w:r>
        <w:rPr>
          <w:spacing w:val="6"/>
          <w:sz w:val="32"/>
          <w:szCs w:val="32"/>
          <w:lang w:val="en-US"/>
        </w:rPr>
        <w:t>对排查整治活动中工作推进不</w:t>
      </w:r>
      <w:r>
        <w:rPr>
          <w:rFonts w:hint="eastAsia"/>
          <w:spacing w:val="6"/>
          <w:sz w:val="32"/>
          <w:szCs w:val="32"/>
          <w:lang w:val="en-US"/>
        </w:rPr>
        <w:t>力，</w:t>
      </w:r>
      <w:r>
        <w:rPr>
          <w:spacing w:val="6"/>
          <w:sz w:val="32"/>
          <w:szCs w:val="32"/>
          <w:lang w:val="en-US"/>
        </w:rPr>
        <w:t>隐患未排查</w:t>
      </w:r>
      <w:r>
        <w:rPr>
          <w:rFonts w:hint="eastAsia"/>
          <w:spacing w:val="6"/>
          <w:sz w:val="32"/>
          <w:szCs w:val="32"/>
          <w:lang w:val="en-US"/>
        </w:rPr>
        <w:t>发现、</w:t>
      </w:r>
      <w:r>
        <w:rPr>
          <w:spacing w:val="6"/>
          <w:sz w:val="32"/>
          <w:szCs w:val="32"/>
          <w:lang w:val="en-US"/>
        </w:rPr>
        <w:t>隐患</w:t>
      </w:r>
      <w:r>
        <w:rPr>
          <w:rFonts w:hint="eastAsia"/>
          <w:spacing w:val="6"/>
          <w:sz w:val="32"/>
          <w:szCs w:val="32"/>
          <w:lang w:val="en-US"/>
        </w:rPr>
        <w:t>未</w:t>
      </w:r>
      <w:r>
        <w:rPr>
          <w:spacing w:val="6"/>
          <w:sz w:val="32"/>
          <w:szCs w:val="32"/>
          <w:lang w:val="en-US"/>
        </w:rPr>
        <w:t>整改落实</w:t>
      </w:r>
      <w:r>
        <w:rPr>
          <w:rFonts w:hint="eastAsia"/>
          <w:spacing w:val="6"/>
          <w:sz w:val="32"/>
          <w:szCs w:val="32"/>
          <w:lang w:val="en-US"/>
        </w:rPr>
        <w:t>、</w:t>
      </w:r>
      <w:r>
        <w:rPr>
          <w:spacing w:val="6"/>
          <w:sz w:val="32"/>
          <w:szCs w:val="32"/>
          <w:lang w:val="en-US"/>
        </w:rPr>
        <w:t>信息未按时上报的相关</w:t>
      </w:r>
      <w:r>
        <w:rPr>
          <w:rFonts w:hint="eastAsia"/>
          <w:spacing w:val="6"/>
          <w:sz w:val="32"/>
          <w:szCs w:val="32"/>
          <w:lang w:val="en-US"/>
        </w:rPr>
        <w:t>排查</w:t>
      </w:r>
      <w:r>
        <w:rPr>
          <w:spacing w:val="6"/>
          <w:sz w:val="32"/>
          <w:szCs w:val="32"/>
          <w:lang w:val="en-US"/>
        </w:rPr>
        <w:t>责任人员，对严重违法违规生产的企业相关负责人，一查到底，严肃处理。</w:t>
      </w:r>
    </w:p>
    <w:p>
      <w:pPr>
        <w:spacing w:line="580" w:lineRule="exact"/>
        <w:ind w:firstLine="664" w:firstLineChars="200"/>
        <w:rPr>
          <w:spacing w:val="6"/>
          <w:sz w:val="32"/>
          <w:szCs w:val="32"/>
          <w:lang w:val="en-US"/>
        </w:rPr>
      </w:pPr>
      <w:r>
        <w:rPr>
          <w:rFonts w:hint="eastAsia" w:ascii="楷体" w:hAnsi="楷体" w:eastAsia="楷体"/>
          <w:spacing w:val="6"/>
          <w:sz w:val="32"/>
          <w:szCs w:val="32"/>
          <w:lang w:val="en-US"/>
        </w:rPr>
        <w:t>（五）建立长效机制。</w:t>
      </w:r>
      <w:r>
        <w:rPr>
          <w:rFonts w:hint="eastAsia"/>
          <w:spacing w:val="6"/>
          <w:sz w:val="32"/>
          <w:szCs w:val="32"/>
          <w:lang w:val="en-US"/>
        </w:rPr>
        <w:t>各级、各有关部门要以此次大排查大整治活动为契机，建立安全生产隐患排查整治常态化工作机制，通过报送问题隐患数据，建立全市问题隐患跟踪落实动态监管数据库，实现信息平台动态监测，层层传导安全生产压力，狠抓企业主体责任落实，确保安全生产形势稳定。</w:t>
      </w:r>
    </w:p>
    <w:p>
      <w:pPr>
        <w:spacing w:line="580" w:lineRule="exact"/>
        <w:ind w:firstLine="664" w:firstLineChars="200"/>
        <w:rPr>
          <w:spacing w:val="6"/>
          <w:sz w:val="32"/>
          <w:szCs w:val="32"/>
          <w:lang w:val="en-US"/>
        </w:rPr>
      </w:pPr>
      <w:r>
        <w:rPr>
          <w:rFonts w:hint="eastAsia"/>
          <w:spacing w:val="6"/>
          <w:sz w:val="32"/>
          <w:szCs w:val="32"/>
          <w:lang w:val="en-US"/>
        </w:rPr>
        <w:t>联系方式：66608372，</w:t>
      </w:r>
      <w:r>
        <w:fldChar w:fldCharType="begin"/>
      </w:r>
      <w:r>
        <w:instrText xml:space="preserve"> HYPERLINK "mailto:jnajzhc@163.com" </w:instrText>
      </w:r>
      <w:r>
        <w:fldChar w:fldCharType="separate"/>
      </w:r>
      <w:r>
        <w:rPr>
          <w:rStyle w:val="12"/>
          <w:rFonts w:hint="eastAsia"/>
          <w:color w:val="000000" w:themeColor="text1"/>
          <w:spacing w:val="6"/>
          <w:sz w:val="32"/>
          <w:szCs w:val="32"/>
          <w:u w:val="none"/>
          <w:lang w:val="en-US"/>
        </w:rPr>
        <w:t>jnajzhc@163.com</w:t>
      </w:r>
      <w:r>
        <w:rPr>
          <w:rStyle w:val="12"/>
          <w:rFonts w:hint="eastAsia"/>
          <w:color w:val="000000" w:themeColor="text1"/>
          <w:spacing w:val="6"/>
          <w:sz w:val="32"/>
          <w:szCs w:val="32"/>
          <w:u w:val="none"/>
          <w:lang w:val="en-US"/>
        </w:rPr>
        <w:fldChar w:fldCharType="end"/>
      </w:r>
      <w:r>
        <w:rPr>
          <w:rFonts w:hint="eastAsia"/>
          <w:spacing w:val="6"/>
          <w:sz w:val="32"/>
          <w:szCs w:val="32"/>
          <w:lang w:val="en-US"/>
        </w:rPr>
        <w:t>。</w:t>
      </w:r>
    </w:p>
    <w:p>
      <w:pPr>
        <w:spacing w:line="580" w:lineRule="exact"/>
        <w:ind w:firstLine="664" w:firstLineChars="200"/>
        <w:rPr>
          <w:spacing w:val="6"/>
          <w:sz w:val="32"/>
          <w:szCs w:val="32"/>
          <w:lang w:val="en-US"/>
        </w:rPr>
      </w:pPr>
      <w:r>
        <w:rPr>
          <w:spacing w:val="6"/>
          <w:sz w:val="32"/>
          <w:szCs w:val="32"/>
          <w:lang w:val="en-US"/>
        </w:rPr>
        <w:t>附件</w:t>
      </w:r>
      <w:r>
        <w:rPr>
          <w:rFonts w:hint="eastAsia"/>
          <w:spacing w:val="6"/>
          <w:sz w:val="32"/>
          <w:szCs w:val="32"/>
          <w:lang w:val="en-US"/>
        </w:rPr>
        <w:t>：安全生产每日检查工作纪实表</w:t>
      </w:r>
    </w:p>
    <w:p>
      <w:pPr>
        <w:pStyle w:val="2"/>
        <w:spacing w:line="580" w:lineRule="exact"/>
        <w:ind w:left="440" w:firstLine="440"/>
        <w:rPr>
          <w:lang w:val="en-US"/>
        </w:rPr>
      </w:pPr>
    </w:p>
    <w:sectPr>
      <w:footerReference r:id="rId3" w:type="default"/>
      <w:footerReference r:id="rId4" w:type="even"/>
      <w:pgSz w:w="11910" w:h="16840"/>
      <w:pgMar w:top="1580" w:right="1200" w:bottom="1680" w:left="1360" w:header="0" w:footer="149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2432407"/>
    </w:sdtPr>
    <w:sdtContent>
      <w:p>
        <w:pPr>
          <w:pStyle w:val="9"/>
          <w:jc w:val="center"/>
        </w:pPr>
        <w:r>
          <w:fldChar w:fldCharType="begin"/>
        </w:r>
        <w:r>
          <w:instrText xml:space="preserve"> PAGE   \* MERGEFORMAT </w:instrText>
        </w:r>
        <w:r>
          <w:fldChar w:fldCharType="separate"/>
        </w:r>
        <w:r>
          <w:t>9</w:t>
        </w:r>
        <w:r>
          <w:fldChar w:fldCharType="end"/>
        </w:r>
      </w:p>
    </w:sdtContent>
  </w:sdt>
  <w:p>
    <w:pPr>
      <w:pStyle w:val="6"/>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val="1"/>
  <w:bordersDoNotSurroundFooter w:val="1"/>
  <w:documentProtection w:enforcement="0"/>
  <w:defaultTabStop w:val="720"/>
  <w:evenAndOddHeaders w:val="1"/>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93C"/>
    <w:rsid w:val="00015EAF"/>
    <w:rsid w:val="000514C5"/>
    <w:rsid w:val="00051D69"/>
    <w:rsid w:val="00054D1F"/>
    <w:rsid w:val="00055A04"/>
    <w:rsid w:val="000919C0"/>
    <w:rsid w:val="000B02C6"/>
    <w:rsid w:val="000B0470"/>
    <w:rsid w:val="000B2908"/>
    <w:rsid w:val="000C6ABC"/>
    <w:rsid w:val="000E0747"/>
    <w:rsid w:val="000F7CE8"/>
    <w:rsid w:val="00126B54"/>
    <w:rsid w:val="001E69CB"/>
    <w:rsid w:val="0020793C"/>
    <w:rsid w:val="00232E0E"/>
    <w:rsid w:val="00263D89"/>
    <w:rsid w:val="002A3627"/>
    <w:rsid w:val="002E2FFE"/>
    <w:rsid w:val="003917E4"/>
    <w:rsid w:val="00394585"/>
    <w:rsid w:val="003C1F25"/>
    <w:rsid w:val="003C3C22"/>
    <w:rsid w:val="004359CF"/>
    <w:rsid w:val="00476D77"/>
    <w:rsid w:val="00493E79"/>
    <w:rsid w:val="004A4E6C"/>
    <w:rsid w:val="004C2ACE"/>
    <w:rsid w:val="004C33E0"/>
    <w:rsid w:val="004D348A"/>
    <w:rsid w:val="0050066A"/>
    <w:rsid w:val="00564DA4"/>
    <w:rsid w:val="00576F62"/>
    <w:rsid w:val="00582EEE"/>
    <w:rsid w:val="005B1C08"/>
    <w:rsid w:val="005F4090"/>
    <w:rsid w:val="005F619A"/>
    <w:rsid w:val="00615840"/>
    <w:rsid w:val="00625F19"/>
    <w:rsid w:val="00657A52"/>
    <w:rsid w:val="006839BA"/>
    <w:rsid w:val="006B4605"/>
    <w:rsid w:val="006B47FB"/>
    <w:rsid w:val="006E3707"/>
    <w:rsid w:val="006E6819"/>
    <w:rsid w:val="006F2F4A"/>
    <w:rsid w:val="0070552A"/>
    <w:rsid w:val="00745CBA"/>
    <w:rsid w:val="00755AA9"/>
    <w:rsid w:val="00761B3D"/>
    <w:rsid w:val="00793680"/>
    <w:rsid w:val="00793EA7"/>
    <w:rsid w:val="007B6EBE"/>
    <w:rsid w:val="007F7B79"/>
    <w:rsid w:val="00803615"/>
    <w:rsid w:val="00840B66"/>
    <w:rsid w:val="00873C9D"/>
    <w:rsid w:val="008A33EE"/>
    <w:rsid w:val="00911773"/>
    <w:rsid w:val="00933F0A"/>
    <w:rsid w:val="009429F2"/>
    <w:rsid w:val="00992BE5"/>
    <w:rsid w:val="009F690D"/>
    <w:rsid w:val="00A05960"/>
    <w:rsid w:val="00A2323F"/>
    <w:rsid w:val="00A317D0"/>
    <w:rsid w:val="00A40CF8"/>
    <w:rsid w:val="00A6044D"/>
    <w:rsid w:val="00AA7E6B"/>
    <w:rsid w:val="00AC6451"/>
    <w:rsid w:val="00AD48A0"/>
    <w:rsid w:val="00AE4C45"/>
    <w:rsid w:val="00B16CB5"/>
    <w:rsid w:val="00B17DDF"/>
    <w:rsid w:val="00B220A1"/>
    <w:rsid w:val="00B26C5C"/>
    <w:rsid w:val="00B441BA"/>
    <w:rsid w:val="00B77377"/>
    <w:rsid w:val="00BC352A"/>
    <w:rsid w:val="00C07C09"/>
    <w:rsid w:val="00C30E64"/>
    <w:rsid w:val="00C4090D"/>
    <w:rsid w:val="00C57CA2"/>
    <w:rsid w:val="00CD1FA3"/>
    <w:rsid w:val="00CD20D0"/>
    <w:rsid w:val="00D549F7"/>
    <w:rsid w:val="00D70D67"/>
    <w:rsid w:val="00D8582A"/>
    <w:rsid w:val="00DD044C"/>
    <w:rsid w:val="00E34D3A"/>
    <w:rsid w:val="00E510E7"/>
    <w:rsid w:val="00ED3029"/>
    <w:rsid w:val="00EE710C"/>
    <w:rsid w:val="00F51F39"/>
    <w:rsid w:val="00F81935"/>
    <w:rsid w:val="060F7AEB"/>
    <w:rsid w:val="06D42324"/>
    <w:rsid w:val="070B6AE1"/>
    <w:rsid w:val="08187537"/>
    <w:rsid w:val="0AC22A87"/>
    <w:rsid w:val="0BA31768"/>
    <w:rsid w:val="0CCD2F66"/>
    <w:rsid w:val="0DC62F01"/>
    <w:rsid w:val="10EC1A50"/>
    <w:rsid w:val="11C007C8"/>
    <w:rsid w:val="120033B3"/>
    <w:rsid w:val="12060A5E"/>
    <w:rsid w:val="125E5188"/>
    <w:rsid w:val="13562CB2"/>
    <w:rsid w:val="13CC1CD2"/>
    <w:rsid w:val="18430347"/>
    <w:rsid w:val="18B60F9B"/>
    <w:rsid w:val="19961384"/>
    <w:rsid w:val="1A425F80"/>
    <w:rsid w:val="1A944553"/>
    <w:rsid w:val="1AB766AF"/>
    <w:rsid w:val="1BFA5746"/>
    <w:rsid w:val="1C3E4F15"/>
    <w:rsid w:val="1D336607"/>
    <w:rsid w:val="1E8269E8"/>
    <w:rsid w:val="1F4E6EC7"/>
    <w:rsid w:val="1F894282"/>
    <w:rsid w:val="1FF03E01"/>
    <w:rsid w:val="218E4703"/>
    <w:rsid w:val="226A4597"/>
    <w:rsid w:val="257F44D2"/>
    <w:rsid w:val="266B6E45"/>
    <w:rsid w:val="2A2B7260"/>
    <w:rsid w:val="2A6C3F49"/>
    <w:rsid w:val="2B12676A"/>
    <w:rsid w:val="2B5E2834"/>
    <w:rsid w:val="2B613BC9"/>
    <w:rsid w:val="2C8141BB"/>
    <w:rsid w:val="2ED0731E"/>
    <w:rsid w:val="30134B13"/>
    <w:rsid w:val="32AE398E"/>
    <w:rsid w:val="3482650E"/>
    <w:rsid w:val="34B7323F"/>
    <w:rsid w:val="34F25388"/>
    <w:rsid w:val="359B3142"/>
    <w:rsid w:val="36BC3AE1"/>
    <w:rsid w:val="36E744FF"/>
    <w:rsid w:val="370729D7"/>
    <w:rsid w:val="37BE1186"/>
    <w:rsid w:val="38014C4D"/>
    <w:rsid w:val="3826553F"/>
    <w:rsid w:val="38372EC6"/>
    <w:rsid w:val="39FC0AB2"/>
    <w:rsid w:val="3A751976"/>
    <w:rsid w:val="3B7F3744"/>
    <w:rsid w:val="3D5F0DE0"/>
    <w:rsid w:val="3D6D4CD6"/>
    <w:rsid w:val="404840CA"/>
    <w:rsid w:val="409C5D7B"/>
    <w:rsid w:val="40EE34F5"/>
    <w:rsid w:val="417E3529"/>
    <w:rsid w:val="419E023B"/>
    <w:rsid w:val="41C25B15"/>
    <w:rsid w:val="42030524"/>
    <w:rsid w:val="439E693F"/>
    <w:rsid w:val="44232917"/>
    <w:rsid w:val="449F4DE4"/>
    <w:rsid w:val="45033EBC"/>
    <w:rsid w:val="46A35A89"/>
    <w:rsid w:val="471C315B"/>
    <w:rsid w:val="48EE26C6"/>
    <w:rsid w:val="4F626EEB"/>
    <w:rsid w:val="503C5609"/>
    <w:rsid w:val="509D2DAF"/>
    <w:rsid w:val="51523E7A"/>
    <w:rsid w:val="532769C3"/>
    <w:rsid w:val="53597C8C"/>
    <w:rsid w:val="545C1F50"/>
    <w:rsid w:val="54846611"/>
    <w:rsid w:val="54AD2587"/>
    <w:rsid w:val="553B528F"/>
    <w:rsid w:val="56FB66CE"/>
    <w:rsid w:val="5796214D"/>
    <w:rsid w:val="59E7315A"/>
    <w:rsid w:val="5C5B103D"/>
    <w:rsid w:val="5CF60188"/>
    <w:rsid w:val="5DB84E0C"/>
    <w:rsid w:val="5E7C4A16"/>
    <w:rsid w:val="602D25D3"/>
    <w:rsid w:val="617D0A64"/>
    <w:rsid w:val="61885EE9"/>
    <w:rsid w:val="64BA7173"/>
    <w:rsid w:val="66A33F9D"/>
    <w:rsid w:val="66C718F7"/>
    <w:rsid w:val="67A044F7"/>
    <w:rsid w:val="69EE3CD0"/>
    <w:rsid w:val="6CE0687D"/>
    <w:rsid w:val="6D143027"/>
    <w:rsid w:val="6E4F3EFE"/>
    <w:rsid w:val="6EA84241"/>
    <w:rsid w:val="71845E1C"/>
    <w:rsid w:val="74907E8C"/>
    <w:rsid w:val="76644DB2"/>
    <w:rsid w:val="76E519F0"/>
    <w:rsid w:val="78D855E1"/>
    <w:rsid w:val="79B76E8B"/>
    <w:rsid w:val="7B3A2801"/>
    <w:rsid w:val="7BC00EF8"/>
    <w:rsid w:val="7D67520B"/>
    <w:rsid w:val="7E154359"/>
    <w:rsid w:val="7F3F6498"/>
    <w:rsid w:val="7F4202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_GB2312" w:hAnsi="仿宋_GB2312" w:eastAsia="仿宋_GB2312" w:cs="仿宋_GB2312"/>
      <w:sz w:val="22"/>
      <w:szCs w:val="22"/>
      <w:lang w:val="zh-CN" w:eastAsia="zh-CN" w:bidi="zh-CN"/>
    </w:rPr>
  </w:style>
  <w:style w:type="paragraph" w:styleId="5">
    <w:name w:val="heading 1"/>
    <w:basedOn w:val="1"/>
    <w:next w:val="1"/>
    <w:qFormat/>
    <w:uiPriority w:val="1"/>
    <w:pPr>
      <w:spacing w:line="751" w:lineRule="exact"/>
      <w:ind w:left="247" w:right="292"/>
      <w:jc w:val="center"/>
      <w:outlineLvl w:val="0"/>
    </w:pPr>
    <w:rPr>
      <w:rFonts w:ascii="方正小标宋简体" w:hAnsi="方正小标宋简体" w:eastAsia="方正小标宋简体" w:cs="方正小标宋简体"/>
      <w:sz w:val="44"/>
      <w:szCs w:val="44"/>
    </w:rPr>
  </w:style>
  <w:style w:type="character" w:default="1" w:styleId="11">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next w:val="4"/>
    <w:semiHidden/>
    <w:unhideWhenUsed/>
    <w:qFormat/>
    <w:uiPriority w:val="99"/>
    <w:pPr>
      <w:spacing w:after="120"/>
      <w:ind w:left="420" w:leftChars="200"/>
    </w:pPr>
  </w:style>
  <w:style w:type="paragraph" w:styleId="4">
    <w:name w:val="Normal Indent"/>
    <w:basedOn w:val="1"/>
    <w:semiHidden/>
    <w:unhideWhenUsed/>
    <w:qFormat/>
    <w:uiPriority w:val="99"/>
    <w:pPr>
      <w:ind w:firstLine="420" w:firstLineChars="200"/>
    </w:pPr>
  </w:style>
  <w:style w:type="paragraph" w:styleId="6">
    <w:name w:val="Body Text"/>
    <w:basedOn w:val="1"/>
    <w:qFormat/>
    <w:uiPriority w:val="1"/>
    <w:rPr>
      <w:sz w:val="32"/>
      <w:szCs w:val="32"/>
    </w:rPr>
  </w:style>
  <w:style w:type="paragraph" w:styleId="7">
    <w:name w:val="Date"/>
    <w:basedOn w:val="1"/>
    <w:next w:val="1"/>
    <w:link w:val="19"/>
    <w:qFormat/>
    <w:uiPriority w:val="0"/>
    <w:pPr>
      <w:ind w:left="100" w:leftChars="2500"/>
    </w:pPr>
  </w:style>
  <w:style w:type="paragraph" w:styleId="8">
    <w:name w:val="Balloon Text"/>
    <w:basedOn w:val="1"/>
    <w:link w:val="20"/>
    <w:qFormat/>
    <w:uiPriority w:val="0"/>
    <w:rPr>
      <w:sz w:val="18"/>
      <w:szCs w:val="18"/>
    </w:rPr>
  </w:style>
  <w:style w:type="paragraph" w:styleId="9">
    <w:name w:val="footer"/>
    <w:basedOn w:val="1"/>
    <w:link w:val="18"/>
    <w:qFormat/>
    <w:uiPriority w:val="99"/>
    <w:pPr>
      <w:tabs>
        <w:tab w:val="center" w:pos="4153"/>
        <w:tab w:val="right" w:pos="8306"/>
      </w:tabs>
      <w:snapToGrid w:val="0"/>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styleId="12">
    <w:name w:val="Hyperlink"/>
    <w:basedOn w:val="11"/>
    <w:qFormat/>
    <w:uiPriority w:val="0"/>
    <w:rPr>
      <w:color w:val="0000FF" w:themeColor="hyperlink"/>
      <w:u w:val="single"/>
    </w:rPr>
  </w:style>
  <w:style w:type="table" w:styleId="14">
    <w:name w:val="Table Grid"/>
    <w:basedOn w:val="13"/>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table" w:customStyle="1" w:styleId="15">
    <w:name w:val="Table Normal"/>
    <w:semiHidden/>
    <w:unhideWhenUsed/>
    <w:qFormat/>
    <w:uiPriority w:val="2"/>
    <w:tblPr>
      <w:tblLayout w:type="fixed"/>
      <w:tblCellMar>
        <w:top w:w="0" w:type="dxa"/>
        <w:left w:w="0" w:type="dxa"/>
        <w:bottom w:w="0" w:type="dxa"/>
        <w:right w:w="0" w:type="dxa"/>
      </w:tblCellMar>
    </w:tblPr>
  </w:style>
  <w:style w:type="paragraph" w:styleId="16">
    <w:name w:val="List Paragraph"/>
    <w:basedOn w:val="1"/>
    <w:qFormat/>
    <w:uiPriority w:val="1"/>
  </w:style>
  <w:style w:type="paragraph" w:customStyle="1" w:styleId="17">
    <w:name w:val="Table Paragraph"/>
    <w:basedOn w:val="1"/>
    <w:qFormat/>
    <w:uiPriority w:val="1"/>
    <w:rPr>
      <w:rFonts w:ascii="黑体" w:hAnsi="黑体" w:eastAsia="黑体" w:cs="黑体"/>
    </w:rPr>
  </w:style>
  <w:style w:type="character" w:customStyle="1" w:styleId="18">
    <w:name w:val="页脚 Char"/>
    <w:basedOn w:val="11"/>
    <w:link w:val="9"/>
    <w:qFormat/>
    <w:uiPriority w:val="99"/>
    <w:rPr>
      <w:rFonts w:ascii="仿宋_GB2312" w:hAnsi="仿宋_GB2312" w:eastAsia="仿宋_GB2312" w:cs="仿宋_GB2312"/>
      <w:sz w:val="18"/>
      <w:szCs w:val="22"/>
      <w:lang w:val="zh-CN" w:bidi="zh-CN"/>
    </w:rPr>
  </w:style>
  <w:style w:type="character" w:customStyle="1" w:styleId="19">
    <w:name w:val="日期 Char"/>
    <w:basedOn w:val="11"/>
    <w:link w:val="7"/>
    <w:qFormat/>
    <w:uiPriority w:val="0"/>
    <w:rPr>
      <w:rFonts w:ascii="仿宋_GB2312" w:hAnsi="仿宋_GB2312" w:eastAsia="仿宋_GB2312" w:cs="仿宋_GB2312"/>
      <w:sz w:val="22"/>
      <w:szCs w:val="22"/>
      <w:lang w:val="zh-CN" w:bidi="zh-CN"/>
    </w:rPr>
  </w:style>
  <w:style w:type="character" w:customStyle="1" w:styleId="20">
    <w:name w:val="批注框文本 Char"/>
    <w:basedOn w:val="11"/>
    <w:link w:val="8"/>
    <w:qFormat/>
    <w:uiPriority w:val="0"/>
    <w:rPr>
      <w:rFonts w:ascii="仿宋_GB2312" w:hAnsi="仿宋_GB2312" w:eastAsia="仿宋_GB2312" w:cs="仿宋_GB2312"/>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717</Words>
  <Characters>4092</Characters>
  <Lines>34</Lines>
  <Paragraphs>9</Paragraphs>
  <TotalTime>51</TotalTime>
  <ScaleCrop>false</ScaleCrop>
  <LinksUpToDate>false</LinksUpToDate>
  <CharactersWithSpaces>4800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2021-01-14T02:00:00Z</dcterms:created>
  <dc:creator>HI</dc:creator>
  <cp:lastModifiedBy>李笑然</cp:lastModifiedBy>
  <cp:lastPrinted>2021-01-13T09:46:00Z</cp:lastPrinted>
  <dcterms:modified xsi:type="dcterms:W3CDTF">2021-01-15T13:29:24Z</dcterms:modified>
  <dc:title>济南市应急管理局文件处理笺</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2020-12-23T00:00:00Z</vt:filetime>
  </property>
  <property fmtid="{D5CDD505-2E9C-101B-9397-08002B2CF9AE}" pid="3" name="Creator">
    <vt:lpwstr>Aspose Ltd.</vt:lpwstr>
  </property>
  <property fmtid="{D5CDD505-2E9C-101B-9397-08002B2CF9AE}" pid="4" name="LastSaved">
    <vt:filetime>2021-01-12T00:00:00Z</vt:filetime>
  </property>
  <property fmtid="{D5CDD505-2E9C-101B-9397-08002B2CF9AE}" pid="5" name="KSOProductBuildVer">
    <vt:lpwstr>2052-10.1.0.7698</vt:lpwstr>
  </property>
</Properties>
</file>